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80B" w:rsidRPr="009903AE" w:rsidRDefault="00D4421A" w:rsidP="00EB0576">
      <w:pPr>
        <w:tabs>
          <w:tab w:val="left" w:pos="0"/>
          <w:tab w:val="left" w:pos="284"/>
        </w:tabs>
        <w:spacing w:after="0"/>
        <w:ind w:right="25"/>
        <w:rPr>
          <w:rFonts w:cs="Times New Roman"/>
          <w:lang w:val="es-ES"/>
        </w:rPr>
      </w:pPr>
      <w:r w:rsidRPr="009903AE">
        <w:rPr>
          <w:rFonts w:cs="Times New Roman"/>
          <w:lang w:val="es-ES"/>
        </w:rPr>
        <w:t xml:space="preserve">6. </w:t>
      </w:r>
      <w:r w:rsidR="007A480B" w:rsidRPr="009903AE">
        <w:rPr>
          <w:rFonts w:cs="Times New Roman"/>
          <w:lang w:val="es-ES"/>
        </w:rPr>
        <w:t xml:space="preserve">EXCRECION HUMANA </w:t>
      </w:r>
    </w:p>
    <w:p w:rsidR="007C7294" w:rsidRPr="009903AE" w:rsidRDefault="007C7294" w:rsidP="00EB0576">
      <w:pPr>
        <w:tabs>
          <w:tab w:val="left" w:pos="0"/>
          <w:tab w:val="left" w:pos="284"/>
        </w:tabs>
        <w:spacing w:after="0"/>
        <w:ind w:right="25"/>
        <w:rPr>
          <w:rFonts w:cs="Times New Roman"/>
          <w:lang w:val="es-ES"/>
        </w:rPr>
      </w:pPr>
    </w:p>
    <w:p w:rsidR="007C7294" w:rsidRPr="009903AE" w:rsidRDefault="007C7294" w:rsidP="00EB0576">
      <w:pPr>
        <w:pStyle w:val="Cuerpodeltexto0"/>
        <w:shd w:val="clear" w:color="auto" w:fill="auto"/>
        <w:spacing w:line="240" w:lineRule="auto"/>
        <w:ind w:left="20" w:right="20" w:firstLine="0"/>
        <w:rPr>
          <w:sz w:val="22"/>
          <w:szCs w:val="22"/>
        </w:rPr>
      </w:pPr>
      <w:r w:rsidRPr="009903AE">
        <w:rPr>
          <w:sz w:val="22"/>
          <w:szCs w:val="22"/>
        </w:rPr>
        <w:t>La</w:t>
      </w:r>
      <w:r w:rsidRPr="009903AE">
        <w:rPr>
          <w:rStyle w:val="CuerpodeltextoNegrita"/>
          <w:rFonts w:eastAsia="Arial Narrow"/>
          <w:sz w:val="22"/>
          <w:szCs w:val="22"/>
        </w:rPr>
        <w:t xml:space="preserve"> excreción</w:t>
      </w:r>
      <w:r w:rsidRPr="009903AE">
        <w:rPr>
          <w:sz w:val="22"/>
          <w:szCs w:val="22"/>
        </w:rPr>
        <w:t xml:space="preserve"> es una estrategia evolutiva que le permite al organismo eli</w:t>
      </w:r>
      <w:r w:rsidRPr="009903AE">
        <w:rPr>
          <w:sz w:val="22"/>
          <w:szCs w:val="22"/>
        </w:rPr>
        <w:softHyphen/>
        <w:t>minar las sustancias de desecho, manteniendo la composición de la sangre y otros fluidos corporales en equilibrio. La excreción en el ser humano se lleva a cabo por varias vías:</w:t>
      </w:r>
    </w:p>
    <w:p w:rsidR="007C7294" w:rsidRPr="009903AE" w:rsidRDefault="007C7294" w:rsidP="00EB0576">
      <w:pPr>
        <w:pStyle w:val="Cuerpodeltexto0"/>
        <w:shd w:val="clear" w:color="auto" w:fill="auto"/>
        <w:spacing w:line="240" w:lineRule="auto"/>
        <w:ind w:left="20" w:right="20" w:firstLine="0"/>
        <w:rPr>
          <w:sz w:val="22"/>
          <w:szCs w:val="22"/>
        </w:rPr>
      </w:pPr>
      <w:r w:rsidRPr="009903AE">
        <w:rPr>
          <w:rStyle w:val="CuerpodeltextoNegrita"/>
          <w:rFonts w:eastAsia="Arial Narrow"/>
          <w:sz w:val="22"/>
          <w:szCs w:val="22"/>
        </w:rPr>
        <w:t>Pulmones:</w:t>
      </w:r>
      <w:r w:rsidRPr="009903AE">
        <w:rPr>
          <w:sz w:val="22"/>
          <w:szCs w:val="22"/>
        </w:rPr>
        <w:t xml:space="preserve"> a nivel del pulmón específicamente en los</w:t>
      </w:r>
      <w:r w:rsidRPr="009903AE">
        <w:rPr>
          <w:rStyle w:val="CuerpodeltextoNegrita"/>
          <w:rFonts w:eastAsia="Arial Narrow"/>
          <w:sz w:val="22"/>
          <w:szCs w:val="22"/>
        </w:rPr>
        <w:t xml:space="preserve"> alvéolos pulmo</w:t>
      </w:r>
      <w:r w:rsidRPr="009903AE">
        <w:rPr>
          <w:rStyle w:val="CuerpodeltextoNegrita"/>
          <w:rFonts w:eastAsia="Arial Narrow"/>
          <w:sz w:val="22"/>
          <w:szCs w:val="22"/>
        </w:rPr>
        <w:softHyphen/>
        <w:t>nares</w:t>
      </w:r>
      <w:r w:rsidRPr="009903AE">
        <w:rPr>
          <w:sz w:val="22"/>
          <w:szCs w:val="22"/>
        </w:rPr>
        <w:t xml:space="preserve"> ocurre el</w:t>
      </w:r>
      <w:r w:rsidRPr="009903AE">
        <w:rPr>
          <w:rStyle w:val="CuerpodeltextoNegrita"/>
          <w:rFonts w:eastAsia="Arial Narrow"/>
          <w:sz w:val="22"/>
          <w:szCs w:val="22"/>
        </w:rPr>
        <w:t xml:space="preserve"> intercambio gaseoso</w:t>
      </w:r>
      <w:r w:rsidRPr="009903AE">
        <w:rPr>
          <w:sz w:val="22"/>
          <w:szCs w:val="22"/>
        </w:rPr>
        <w:t xml:space="preserve"> donde el alvéolo capta oxígeno (0</w:t>
      </w:r>
      <w:r w:rsidRPr="009903AE">
        <w:rPr>
          <w:sz w:val="22"/>
          <w:szCs w:val="22"/>
          <w:vertAlign w:val="subscript"/>
        </w:rPr>
        <w:t>2</w:t>
      </w:r>
      <w:r w:rsidRPr="009903AE">
        <w:rPr>
          <w:sz w:val="22"/>
          <w:szCs w:val="22"/>
        </w:rPr>
        <w:t>) y excreta dióxido de carbono (C0</w:t>
      </w:r>
      <w:r w:rsidRPr="009903AE">
        <w:rPr>
          <w:sz w:val="22"/>
          <w:szCs w:val="22"/>
          <w:vertAlign w:val="subscript"/>
        </w:rPr>
        <w:t>2</w:t>
      </w:r>
      <w:r w:rsidRPr="009903AE">
        <w:rPr>
          <w:sz w:val="22"/>
          <w:szCs w:val="22"/>
        </w:rPr>
        <w:t>) proveniente del metabolismo celular.</w:t>
      </w:r>
    </w:p>
    <w:p w:rsidR="007C7294" w:rsidRPr="009903AE" w:rsidRDefault="007C7294" w:rsidP="00EB0576">
      <w:pPr>
        <w:pStyle w:val="Cuerpodeltexto0"/>
        <w:shd w:val="clear" w:color="auto" w:fill="auto"/>
        <w:spacing w:line="240" w:lineRule="auto"/>
        <w:ind w:left="20" w:right="20" w:firstLine="0"/>
        <w:rPr>
          <w:sz w:val="22"/>
          <w:szCs w:val="22"/>
        </w:rPr>
      </w:pPr>
    </w:p>
    <w:p w:rsidR="007C7294" w:rsidRPr="009903AE" w:rsidRDefault="00EB0576" w:rsidP="00EB0576">
      <w:pPr>
        <w:pStyle w:val="Cuerpodeltexto0"/>
        <w:shd w:val="clear" w:color="auto" w:fill="auto"/>
        <w:spacing w:after="107" w:line="240" w:lineRule="auto"/>
        <w:ind w:left="20" w:right="20" w:firstLine="0"/>
        <w:rPr>
          <w:sz w:val="22"/>
          <w:szCs w:val="22"/>
        </w:rPr>
      </w:pPr>
      <w:r>
        <w:rPr>
          <w:rFonts w:eastAsia="Arial Narrow"/>
          <w:b/>
          <w:bCs/>
          <w:noProof/>
          <w:sz w:val="22"/>
          <w:szCs w:val="22"/>
          <w:lang w:eastAsia="es-ES"/>
        </w:rPr>
        <w:drawing>
          <wp:anchor distT="0" distB="0" distL="114300" distR="114300" simplePos="0" relativeHeight="251696128" behindDoc="1" locked="0" layoutInCell="1" allowOverlap="1">
            <wp:simplePos x="0" y="0"/>
            <wp:positionH relativeFrom="column">
              <wp:posOffset>255905</wp:posOffset>
            </wp:positionH>
            <wp:positionV relativeFrom="paragraph">
              <wp:posOffset>1316990</wp:posOffset>
            </wp:positionV>
            <wp:extent cx="2559050" cy="2194560"/>
            <wp:effectExtent l="19050" t="0" r="0" b="0"/>
            <wp:wrapTight wrapText="bothSides">
              <wp:wrapPolygon edited="0">
                <wp:start x="-161" y="0"/>
                <wp:lineTo x="-161" y="21375"/>
                <wp:lineTo x="21546" y="21375"/>
                <wp:lineTo x="21546" y="0"/>
                <wp:lineTo x="-161" y="0"/>
              </wp:wrapPolygon>
            </wp:wrapTight>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2559050" cy="2194560"/>
                    </a:xfrm>
                    <a:prstGeom prst="rect">
                      <a:avLst/>
                    </a:prstGeom>
                    <a:noFill/>
                    <a:ln w="9525">
                      <a:noFill/>
                      <a:miter lim="800000"/>
                      <a:headEnd/>
                      <a:tailEnd/>
                    </a:ln>
                  </pic:spPr>
                </pic:pic>
              </a:graphicData>
            </a:graphic>
          </wp:anchor>
        </w:drawing>
      </w:r>
      <w:r w:rsidR="007C7294" w:rsidRPr="009903AE">
        <w:rPr>
          <w:rStyle w:val="CuerpodeltextoNegrita"/>
          <w:rFonts w:eastAsia="Arial Narrow"/>
          <w:sz w:val="22"/>
          <w:szCs w:val="22"/>
        </w:rPr>
        <w:t>Glándulas sudoríparas:</w:t>
      </w:r>
      <w:r w:rsidR="007C7294" w:rsidRPr="009903AE">
        <w:rPr>
          <w:sz w:val="22"/>
          <w:szCs w:val="22"/>
        </w:rPr>
        <w:t xml:space="preserve"> estas glándulas distribuidas por toda la piel se encargan de la excreción del sudor. Son más abundantes en la planta del pie, la palma de la mano, la frente y las axilas. El</w:t>
      </w:r>
      <w:r w:rsidR="007C7294" w:rsidRPr="009903AE">
        <w:rPr>
          <w:rStyle w:val="CuerpodeltextoNegrita"/>
          <w:rFonts w:eastAsia="Arial Narrow"/>
          <w:sz w:val="22"/>
          <w:szCs w:val="22"/>
        </w:rPr>
        <w:t xml:space="preserve"> sudor</w:t>
      </w:r>
      <w:r w:rsidR="007C7294" w:rsidRPr="009903AE">
        <w:rPr>
          <w:sz w:val="22"/>
          <w:szCs w:val="22"/>
        </w:rPr>
        <w:t xml:space="preserve"> es un líquido transparente constituido por agua, sales minerales y otras sustancias que contribuyen a la regulación de la temperatura corporal. Puede activarse por diversos estímulos, tanto nerviosos, como endocrinos y cardíacos.</w:t>
      </w:r>
    </w:p>
    <w:p w:rsidR="007C7294" w:rsidRPr="009903AE" w:rsidRDefault="007C7294" w:rsidP="00EB0576">
      <w:pPr>
        <w:pStyle w:val="Sinespaciado"/>
        <w:jc w:val="both"/>
        <w:rPr>
          <w:rFonts w:ascii="Times New Roman" w:hAnsi="Times New Roman" w:cs="Times New Roman"/>
          <w:b/>
        </w:rPr>
      </w:pPr>
      <w:r w:rsidRPr="009903AE">
        <w:rPr>
          <w:rFonts w:ascii="Times New Roman" w:hAnsi="Times New Roman" w:cs="Times New Roman"/>
        </w:rPr>
        <w:t>Existen tres tipos de glándulas sudoríparas:</w:t>
      </w:r>
      <w:r w:rsidRPr="009903AE">
        <w:rPr>
          <w:rStyle w:val="Leyendadelaimagen4"/>
          <w:rFonts w:ascii="Times New Roman" w:hAnsi="Times New Roman" w:cs="Times New Roman"/>
          <w:i/>
          <w:sz w:val="22"/>
          <w:szCs w:val="22"/>
        </w:rPr>
        <w:t xml:space="preserve"> </w:t>
      </w:r>
      <w:r w:rsidRPr="009903AE">
        <w:rPr>
          <w:rFonts w:ascii="Times New Roman" w:hAnsi="Times New Roman" w:cs="Times New Roman"/>
          <w:b/>
        </w:rPr>
        <w:t>ecrinas, apocrinas y apoecrinas.</w:t>
      </w:r>
    </w:p>
    <w:p w:rsidR="00572CFF" w:rsidRPr="009903AE" w:rsidRDefault="00572CFF" w:rsidP="00EB0576">
      <w:pPr>
        <w:pStyle w:val="Cuerpodeltexto0"/>
        <w:shd w:val="clear" w:color="auto" w:fill="auto"/>
        <w:spacing w:line="240" w:lineRule="auto"/>
        <w:ind w:left="20" w:right="20" w:firstLine="0"/>
        <w:rPr>
          <w:sz w:val="22"/>
          <w:szCs w:val="22"/>
        </w:rPr>
      </w:pPr>
    </w:p>
    <w:p w:rsidR="007C7294" w:rsidRDefault="007C7294" w:rsidP="00EB0576">
      <w:pPr>
        <w:pStyle w:val="Cuerpodeltexto0"/>
        <w:shd w:val="clear" w:color="auto" w:fill="auto"/>
        <w:spacing w:line="240" w:lineRule="auto"/>
        <w:ind w:left="20" w:right="20" w:firstLine="0"/>
        <w:rPr>
          <w:sz w:val="22"/>
          <w:szCs w:val="22"/>
        </w:rPr>
      </w:pPr>
      <w:r w:rsidRPr="009903AE">
        <w:rPr>
          <w:sz w:val="22"/>
          <w:szCs w:val="22"/>
        </w:rPr>
        <w:t>Las</w:t>
      </w:r>
      <w:r w:rsidRPr="009903AE">
        <w:rPr>
          <w:rStyle w:val="CuerpodeltextoNegrita"/>
          <w:rFonts w:eastAsia="Arial Narrow"/>
          <w:sz w:val="22"/>
          <w:szCs w:val="22"/>
        </w:rPr>
        <w:t xml:space="preserve"> glándulas ecrinas</w:t>
      </w:r>
      <w:r w:rsidRPr="009903AE">
        <w:rPr>
          <w:sz w:val="22"/>
          <w:szCs w:val="22"/>
        </w:rPr>
        <w:t xml:space="preserve"> participan en la regulación de la temperatura. Están distribuidas por toda la piel, excepto en los labios menores, clítoris, labios y conducto auditivo externo. Las</w:t>
      </w:r>
      <w:r w:rsidRPr="009903AE">
        <w:rPr>
          <w:rStyle w:val="CuerpodeltextoNegrita"/>
          <w:rFonts w:eastAsia="Arial Narrow"/>
          <w:sz w:val="22"/>
          <w:szCs w:val="22"/>
        </w:rPr>
        <w:t xml:space="preserve"> glándulas apocrinas</w:t>
      </w:r>
      <w:r w:rsidRPr="009903AE">
        <w:rPr>
          <w:sz w:val="22"/>
          <w:szCs w:val="22"/>
        </w:rPr>
        <w:t xml:space="preserve"> se localizan en axilas, pezones, periné, alrededor del ano y en el conducto auditivo externo. Son las responsables del olor corporal. Las</w:t>
      </w:r>
      <w:r w:rsidRPr="009903AE">
        <w:rPr>
          <w:rStyle w:val="CuerpodeltextoNegrita"/>
          <w:rFonts w:eastAsia="Arial Narrow"/>
          <w:sz w:val="22"/>
          <w:szCs w:val="22"/>
        </w:rPr>
        <w:t xml:space="preserve"> glándulas apoecrinas</w:t>
      </w:r>
      <w:r w:rsidRPr="009903AE">
        <w:rPr>
          <w:sz w:val="22"/>
          <w:szCs w:val="22"/>
        </w:rPr>
        <w:t xml:space="preserve"> tienen características intermedias entre las dos anteriores y están presentes en las axilas.</w:t>
      </w:r>
    </w:p>
    <w:p w:rsidR="00E64C30" w:rsidRDefault="00E64C30" w:rsidP="00EB0576">
      <w:pPr>
        <w:pStyle w:val="Cuerpodeltexto0"/>
        <w:shd w:val="clear" w:color="auto" w:fill="auto"/>
        <w:spacing w:line="240" w:lineRule="auto"/>
        <w:ind w:left="20" w:right="20" w:firstLine="0"/>
        <w:rPr>
          <w:sz w:val="22"/>
          <w:szCs w:val="22"/>
        </w:rPr>
      </w:pPr>
    </w:p>
    <w:p w:rsidR="007C7294" w:rsidRDefault="007C7294" w:rsidP="00EB0576">
      <w:pPr>
        <w:pStyle w:val="Cuerpodeltexto0"/>
        <w:shd w:val="clear" w:color="auto" w:fill="auto"/>
        <w:spacing w:line="240" w:lineRule="auto"/>
        <w:ind w:left="20" w:right="20" w:firstLine="0"/>
        <w:rPr>
          <w:sz w:val="22"/>
          <w:szCs w:val="22"/>
        </w:rPr>
      </w:pPr>
      <w:r w:rsidRPr="009903AE">
        <w:rPr>
          <w:rStyle w:val="CuerpodeltextoNegrita"/>
          <w:rFonts w:eastAsia="Arial Narrow"/>
          <w:sz w:val="22"/>
          <w:szCs w:val="22"/>
        </w:rPr>
        <w:t>Glándulas lacrimales:</w:t>
      </w:r>
      <w:r w:rsidRPr="009903AE">
        <w:rPr>
          <w:sz w:val="22"/>
          <w:szCs w:val="22"/>
        </w:rPr>
        <w:t xml:space="preserve"> allí se producen</w:t>
      </w:r>
      <w:r w:rsidRPr="009903AE">
        <w:rPr>
          <w:rStyle w:val="CuerpodeltextoNegrita"/>
          <w:rFonts w:eastAsia="Arial Narrow"/>
          <w:sz w:val="22"/>
          <w:szCs w:val="22"/>
        </w:rPr>
        <w:t xml:space="preserve"> lágrimas</w:t>
      </w:r>
      <w:r w:rsidRPr="009903AE">
        <w:rPr>
          <w:sz w:val="22"/>
          <w:szCs w:val="22"/>
        </w:rPr>
        <w:t xml:space="preserve"> compuestas por agua, cloruro de sodio y albúmina, cuya función es lubricar el ojo, protegerlo de agentes lesivos, nutrir la córnea y limpiar la superficie del ojo. Las lágrimas desembocan por el conducto lagrimo-nasal a la nariz donde se evaporan.</w:t>
      </w:r>
    </w:p>
    <w:p w:rsidR="00E64C30" w:rsidRDefault="00E64C30" w:rsidP="00EB0576">
      <w:pPr>
        <w:pStyle w:val="Cuerpodeltexto0"/>
        <w:shd w:val="clear" w:color="auto" w:fill="auto"/>
        <w:spacing w:line="240" w:lineRule="auto"/>
        <w:ind w:left="20" w:right="20" w:firstLine="0"/>
        <w:rPr>
          <w:sz w:val="22"/>
          <w:szCs w:val="22"/>
        </w:rPr>
      </w:pPr>
    </w:p>
    <w:p w:rsidR="00EB0576" w:rsidRDefault="00EB0576" w:rsidP="00EB0576">
      <w:pPr>
        <w:tabs>
          <w:tab w:val="left" w:pos="0"/>
          <w:tab w:val="left" w:pos="284"/>
        </w:tabs>
        <w:spacing w:after="0"/>
        <w:ind w:right="25"/>
        <w:rPr>
          <w:rStyle w:val="CuerpodeltextoNegrita"/>
          <w:rFonts w:eastAsia="Arial Narrow"/>
          <w:sz w:val="22"/>
          <w:szCs w:val="22"/>
        </w:rPr>
      </w:pPr>
    </w:p>
    <w:p w:rsidR="00EB0576" w:rsidRDefault="00EB0576" w:rsidP="00EB0576">
      <w:pPr>
        <w:tabs>
          <w:tab w:val="left" w:pos="0"/>
          <w:tab w:val="left" w:pos="284"/>
        </w:tabs>
        <w:spacing w:after="0"/>
        <w:ind w:right="25"/>
        <w:rPr>
          <w:rStyle w:val="CuerpodeltextoNegrita"/>
          <w:rFonts w:eastAsia="Arial Narrow"/>
          <w:sz w:val="22"/>
          <w:szCs w:val="22"/>
        </w:rPr>
      </w:pPr>
      <w:r>
        <w:rPr>
          <w:rFonts w:eastAsia="Arial Narrow" w:cs="Times New Roman"/>
          <w:b/>
          <w:bCs/>
          <w:noProof/>
          <w:lang w:val="es-ES" w:eastAsia="es-ES"/>
        </w:rPr>
        <w:drawing>
          <wp:anchor distT="0" distB="0" distL="114300" distR="114300" simplePos="0" relativeHeight="251694080" behindDoc="0" locked="0" layoutInCell="1" allowOverlap="1">
            <wp:simplePos x="0" y="0"/>
            <wp:positionH relativeFrom="column">
              <wp:posOffset>55880</wp:posOffset>
            </wp:positionH>
            <wp:positionV relativeFrom="paragraph">
              <wp:posOffset>108585</wp:posOffset>
            </wp:positionV>
            <wp:extent cx="2861310" cy="1636395"/>
            <wp:effectExtent l="19050" t="0" r="0" b="0"/>
            <wp:wrapSquare wrapText="bothSides"/>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blip>
                    <a:srcRect/>
                    <a:stretch>
                      <a:fillRect/>
                    </a:stretch>
                  </pic:blipFill>
                  <pic:spPr bwMode="auto">
                    <a:xfrm>
                      <a:off x="0" y="0"/>
                      <a:ext cx="2861310" cy="1636395"/>
                    </a:xfrm>
                    <a:prstGeom prst="rect">
                      <a:avLst/>
                    </a:prstGeom>
                    <a:noFill/>
                    <a:ln w="9525">
                      <a:noFill/>
                      <a:miter lim="800000"/>
                      <a:headEnd/>
                      <a:tailEnd/>
                    </a:ln>
                  </pic:spPr>
                </pic:pic>
              </a:graphicData>
            </a:graphic>
          </wp:anchor>
        </w:drawing>
      </w:r>
    </w:p>
    <w:p w:rsidR="007C7294" w:rsidRPr="009903AE" w:rsidRDefault="007C7294" w:rsidP="00EB0576">
      <w:pPr>
        <w:tabs>
          <w:tab w:val="left" w:pos="0"/>
          <w:tab w:val="left" w:pos="284"/>
        </w:tabs>
        <w:spacing w:after="0"/>
        <w:ind w:right="25"/>
        <w:rPr>
          <w:rFonts w:cs="Times New Roman"/>
        </w:rPr>
      </w:pPr>
      <w:r w:rsidRPr="009903AE">
        <w:rPr>
          <w:rStyle w:val="CuerpodeltextoNegrita"/>
          <w:rFonts w:eastAsia="Arial Narrow"/>
          <w:sz w:val="22"/>
          <w:szCs w:val="22"/>
        </w:rPr>
        <w:t>Sistema digestivo:</w:t>
      </w:r>
      <w:r w:rsidRPr="009903AE">
        <w:rPr>
          <w:rFonts w:cs="Times New Roman"/>
        </w:rPr>
        <w:t xml:space="preserve"> a través de este sistema, y específicamente a nivel del intestino, se excreta la</w:t>
      </w:r>
      <w:r w:rsidRPr="009903AE">
        <w:rPr>
          <w:rStyle w:val="CuerpodeltextoNegrita"/>
          <w:rFonts w:eastAsia="Arial Narrow"/>
          <w:sz w:val="22"/>
          <w:szCs w:val="22"/>
        </w:rPr>
        <w:t xml:space="preserve"> materia fecal</w:t>
      </w:r>
      <w:r w:rsidRPr="009903AE">
        <w:rPr>
          <w:rFonts w:cs="Times New Roman"/>
        </w:rPr>
        <w:t xml:space="preserve"> que es un conjunto de productos de desecho proveniente de la digestión de los alimentos, microorganismos y otras sustancias que no logran ser absorbidos en el epitelio intestinal.</w:t>
      </w:r>
    </w:p>
    <w:p w:rsidR="00572CFF" w:rsidRPr="009903AE" w:rsidRDefault="00572CFF" w:rsidP="00EB0576">
      <w:pPr>
        <w:tabs>
          <w:tab w:val="left" w:pos="0"/>
          <w:tab w:val="left" w:pos="284"/>
        </w:tabs>
        <w:spacing w:after="0"/>
        <w:ind w:right="25"/>
        <w:rPr>
          <w:rFonts w:cs="Times New Roman"/>
        </w:rPr>
      </w:pPr>
    </w:p>
    <w:p w:rsidR="00D4421A" w:rsidRPr="009903AE" w:rsidRDefault="00D4421A" w:rsidP="00EB0576">
      <w:pPr>
        <w:pStyle w:val="Cuerpodeltexto0"/>
        <w:shd w:val="clear" w:color="auto" w:fill="auto"/>
        <w:spacing w:line="240" w:lineRule="auto"/>
        <w:ind w:left="20" w:right="20" w:firstLine="0"/>
        <w:rPr>
          <w:sz w:val="22"/>
          <w:szCs w:val="22"/>
        </w:rPr>
      </w:pPr>
      <w:r w:rsidRPr="009903AE">
        <w:rPr>
          <w:sz w:val="22"/>
          <w:szCs w:val="22"/>
        </w:rPr>
        <w:t xml:space="preserve">6. 1 COMPONENTES DEL SISTEMA URINARIO </w:t>
      </w:r>
    </w:p>
    <w:p w:rsidR="00D4421A" w:rsidRPr="009903AE" w:rsidRDefault="00D4421A" w:rsidP="00EB0576">
      <w:pPr>
        <w:pStyle w:val="Cuerpodeltexto0"/>
        <w:shd w:val="clear" w:color="auto" w:fill="auto"/>
        <w:spacing w:line="240" w:lineRule="auto"/>
        <w:ind w:left="20" w:right="20" w:firstLine="0"/>
        <w:rPr>
          <w:sz w:val="22"/>
          <w:szCs w:val="22"/>
        </w:rPr>
      </w:pPr>
    </w:p>
    <w:p w:rsidR="00572CFF" w:rsidRPr="009903AE" w:rsidRDefault="00572CFF" w:rsidP="00EB0576">
      <w:pPr>
        <w:pStyle w:val="Cuerpodeltexto0"/>
        <w:shd w:val="clear" w:color="auto" w:fill="auto"/>
        <w:spacing w:line="240" w:lineRule="auto"/>
        <w:ind w:left="20" w:right="20" w:firstLine="0"/>
        <w:rPr>
          <w:sz w:val="22"/>
          <w:szCs w:val="22"/>
        </w:rPr>
      </w:pPr>
      <w:r w:rsidRPr="009903AE">
        <w:rPr>
          <w:sz w:val="22"/>
          <w:szCs w:val="22"/>
        </w:rPr>
        <w:t>El</w:t>
      </w:r>
      <w:r w:rsidRPr="009903AE">
        <w:rPr>
          <w:rStyle w:val="CuerpodeltextoNegrita"/>
          <w:rFonts w:eastAsia="Arial"/>
          <w:sz w:val="22"/>
          <w:szCs w:val="22"/>
        </w:rPr>
        <w:t xml:space="preserve"> sistema urinario</w:t>
      </w:r>
      <w:r w:rsidRPr="009903AE">
        <w:rPr>
          <w:sz w:val="22"/>
          <w:szCs w:val="22"/>
        </w:rPr>
        <w:t xml:space="preserve"> está constituido por los</w:t>
      </w:r>
      <w:r w:rsidRPr="009903AE">
        <w:rPr>
          <w:rStyle w:val="CuerpodeltextoArial"/>
          <w:rFonts w:ascii="Times New Roman" w:hAnsi="Times New Roman" w:cs="Times New Roman"/>
          <w:sz w:val="22"/>
          <w:szCs w:val="22"/>
        </w:rPr>
        <w:t xml:space="preserve"> </w:t>
      </w:r>
      <w:r w:rsidRPr="009903AE">
        <w:rPr>
          <w:rStyle w:val="CuerpodeltextoArial"/>
          <w:rFonts w:ascii="Times New Roman" w:hAnsi="Times New Roman" w:cs="Times New Roman"/>
          <w:b/>
          <w:i w:val="0"/>
          <w:sz w:val="22"/>
          <w:szCs w:val="22"/>
          <w:shd w:val="clear" w:color="auto" w:fill="auto"/>
        </w:rPr>
        <w:t>rí</w:t>
      </w:r>
      <w:r w:rsidRPr="009903AE">
        <w:rPr>
          <w:rStyle w:val="CuerpodeltextoArial"/>
          <w:rFonts w:ascii="Times New Roman" w:hAnsi="Times New Roman" w:cs="Times New Roman"/>
          <w:b/>
          <w:i w:val="0"/>
          <w:sz w:val="22"/>
          <w:szCs w:val="22"/>
        </w:rPr>
        <w:t>ñone</w:t>
      </w:r>
      <w:r w:rsidRPr="009903AE">
        <w:rPr>
          <w:rStyle w:val="CuerpodeltextoArial"/>
          <w:rFonts w:ascii="Times New Roman" w:hAnsi="Times New Roman" w:cs="Times New Roman"/>
          <w:sz w:val="22"/>
          <w:szCs w:val="22"/>
        </w:rPr>
        <w:t>s,</w:t>
      </w:r>
      <w:r w:rsidRPr="009903AE">
        <w:rPr>
          <w:sz w:val="22"/>
          <w:szCs w:val="22"/>
        </w:rPr>
        <w:t xml:space="preserve"> los</w:t>
      </w:r>
      <w:r w:rsidRPr="009903AE">
        <w:rPr>
          <w:rStyle w:val="CuerpodeltextoArial"/>
          <w:rFonts w:ascii="Times New Roman" w:hAnsi="Times New Roman" w:cs="Times New Roman"/>
          <w:sz w:val="22"/>
          <w:szCs w:val="22"/>
        </w:rPr>
        <w:t xml:space="preserve"> </w:t>
      </w:r>
      <w:r w:rsidRPr="009903AE">
        <w:rPr>
          <w:rStyle w:val="CuerpodeltextoArial"/>
          <w:rFonts w:ascii="Times New Roman" w:hAnsi="Times New Roman" w:cs="Times New Roman"/>
          <w:b/>
          <w:i w:val="0"/>
          <w:sz w:val="22"/>
          <w:szCs w:val="22"/>
        </w:rPr>
        <w:t xml:space="preserve">uréteres, </w:t>
      </w:r>
      <w:r w:rsidRPr="009903AE">
        <w:rPr>
          <w:b/>
          <w:i/>
          <w:sz w:val="22"/>
          <w:szCs w:val="22"/>
        </w:rPr>
        <w:t>la</w:t>
      </w:r>
      <w:r w:rsidRPr="009903AE">
        <w:rPr>
          <w:rStyle w:val="CuerpodeltextoArial"/>
          <w:rFonts w:ascii="Times New Roman" w:hAnsi="Times New Roman" w:cs="Times New Roman"/>
          <w:b/>
          <w:i w:val="0"/>
          <w:sz w:val="22"/>
          <w:szCs w:val="22"/>
        </w:rPr>
        <w:t xml:space="preserve"> vejiga</w:t>
      </w:r>
      <w:r w:rsidRPr="009903AE">
        <w:rPr>
          <w:b/>
          <w:i/>
          <w:sz w:val="22"/>
          <w:szCs w:val="22"/>
        </w:rPr>
        <w:t xml:space="preserve"> y la</w:t>
      </w:r>
      <w:r w:rsidRPr="009903AE">
        <w:rPr>
          <w:rStyle w:val="CuerpodeltextoArial"/>
          <w:rFonts w:ascii="Times New Roman" w:hAnsi="Times New Roman" w:cs="Times New Roman"/>
          <w:b/>
          <w:i w:val="0"/>
          <w:sz w:val="22"/>
          <w:szCs w:val="22"/>
        </w:rPr>
        <w:t xml:space="preserve"> uretra</w:t>
      </w:r>
      <w:r w:rsidRPr="009903AE">
        <w:rPr>
          <w:sz w:val="22"/>
          <w:szCs w:val="22"/>
        </w:rPr>
        <w:t xml:space="preserve"> y en conjunto permiten la evacuación de la orina que se forma en los ríñones. La</w:t>
      </w:r>
      <w:r w:rsidRPr="009903AE">
        <w:rPr>
          <w:rStyle w:val="CuerpodeltextoNegrita"/>
          <w:rFonts w:eastAsia="Arial"/>
          <w:sz w:val="22"/>
          <w:szCs w:val="22"/>
        </w:rPr>
        <w:t xml:space="preserve"> orina</w:t>
      </w:r>
      <w:r w:rsidRPr="009903AE">
        <w:rPr>
          <w:sz w:val="22"/>
          <w:szCs w:val="22"/>
        </w:rPr>
        <w:t xml:space="preserve"> es un líquido que contiene los desechos del trabajo o metabolismo celular. Cuando el sistema urinario está afectado y no puede cumplir su función, los productos de desecho se acumulan en la sangre y pueden alcanzar niveles tóxicos que ponen en riesgo la salud o la vida de la persona. Los </w:t>
      </w:r>
      <w:r w:rsidR="00D4421A" w:rsidRPr="009903AE">
        <w:rPr>
          <w:sz w:val="22"/>
          <w:szCs w:val="22"/>
        </w:rPr>
        <w:t>riñones</w:t>
      </w:r>
      <w:r w:rsidRPr="009903AE">
        <w:rPr>
          <w:sz w:val="22"/>
          <w:szCs w:val="22"/>
        </w:rPr>
        <w:t xml:space="preserve"> también regulan muchas funciones cor</w:t>
      </w:r>
      <w:r w:rsidRPr="009903AE">
        <w:rPr>
          <w:sz w:val="22"/>
          <w:szCs w:val="22"/>
        </w:rPr>
        <w:softHyphen/>
        <w:t>porales importantes como el equilibrio de agua, para garantizar que los tejidos reciban la cantidad suficiente para funcionar de manera adecuada.</w:t>
      </w:r>
    </w:p>
    <w:p w:rsidR="00572CFF" w:rsidRPr="009903AE" w:rsidRDefault="00572CFF" w:rsidP="00EB0576">
      <w:pPr>
        <w:pStyle w:val="Cuerpodeltexto0"/>
        <w:shd w:val="clear" w:color="auto" w:fill="auto"/>
        <w:spacing w:line="240" w:lineRule="auto"/>
        <w:ind w:left="20" w:right="20" w:firstLine="0"/>
        <w:rPr>
          <w:sz w:val="22"/>
          <w:szCs w:val="22"/>
        </w:rPr>
      </w:pPr>
    </w:p>
    <w:p w:rsidR="00572CFF" w:rsidRPr="009903AE" w:rsidRDefault="00572CFF" w:rsidP="00EB0576">
      <w:pPr>
        <w:pStyle w:val="Cuerpodeltexto0"/>
        <w:shd w:val="clear" w:color="auto" w:fill="auto"/>
        <w:spacing w:line="240" w:lineRule="auto"/>
        <w:ind w:left="20" w:right="20" w:firstLine="0"/>
        <w:rPr>
          <w:sz w:val="22"/>
          <w:szCs w:val="22"/>
        </w:rPr>
      </w:pPr>
      <w:r w:rsidRPr="009903AE">
        <w:rPr>
          <w:sz w:val="22"/>
          <w:szCs w:val="22"/>
        </w:rPr>
        <w:t>Los</w:t>
      </w:r>
      <w:r w:rsidRPr="009903AE">
        <w:rPr>
          <w:rStyle w:val="CuerpodeltextoNegrita"/>
          <w:rFonts w:eastAsia="Arial"/>
          <w:sz w:val="22"/>
          <w:szCs w:val="22"/>
        </w:rPr>
        <w:t xml:space="preserve"> </w:t>
      </w:r>
      <w:r w:rsidR="00D4421A" w:rsidRPr="009903AE">
        <w:rPr>
          <w:rStyle w:val="CuerpodeltextoNegrita"/>
          <w:rFonts w:eastAsia="Arial"/>
          <w:sz w:val="22"/>
          <w:szCs w:val="22"/>
          <w:shd w:val="clear" w:color="auto" w:fill="auto"/>
        </w:rPr>
        <w:t>riñones</w:t>
      </w:r>
      <w:r w:rsidRPr="009903AE">
        <w:rPr>
          <w:sz w:val="22"/>
          <w:szCs w:val="22"/>
        </w:rPr>
        <w:t xml:space="preserve"> son dos órganos en forma de fríjol ubicados en la región lumbar. Cada </w:t>
      </w:r>
      <w:r w:rsidR="00D4421A" w:rsidRPr="009903AE">
        <w:rPr>
          <w:sz w:val="22"/>
          <w:szCs w:val="22"/>
        </w:rPr>
        <w:t>riñón</w:t>
      </w:r>
      <w:r w:rsidRPr="009903AE">
        <w:rPr>
          <w:sz w:val="22"/>
          <w:szCs w:val="22"/>
        </w:rPr>
        <w:t xml:space="preserve"> tiene el tamaño aproximado de una mano cerrada que en promedio corresponde a unos 10 a 12 cm de longitud; de 5 a 6 cm ancho y de 3 a 4 cm de espesor en los adultos. Es el órgano encargado de filtrar la sangre a una veloci</w:t>
      </w:r>
      <w:r w:rsidRPr="009903AE">
        <w:rPr>
          <w:sz w:val="22"/>
          <w:szCs w:val="22"/>
        </w:rPr>
        <w:softHyphen/>
        <w:t>dad de 1.200 a 1.300 mililitros de sangre por minuto, y, a partir de esta filtración, se producen aproximadamente 1 o 2 mililitros de orina por minuto.</w:t>
      </w:r>
    </w:p>
    <w:p w:rsidR="00572CFF" w:rsidRPr="009903AE" w:rsidRDefault="00572CFF" w:rsidP="00EB0576">
      <w:pPr>
        <w:pStyle w:val="Cuerpodeltexto0"/>
        <w:shd w:val="clear" w:color="auto" w:fill="auto"/>
        <w:spacing w:line="240" w:lineRule="auto"/>
        <w:ind w:left="20" w:right="20" w:firstLine="0"/>
        <w:rPr>
          <w:sz w:val="22"/>
          <w:szCs w:val="22"/>
        </w:rPr>
      </w:pPr>
    </w:p>
    <w:p w:rsidR="00572CFF" w:rsidRPr="009903AE" w:rsidRDefault="00572CFF" w:rsidP="00EB0576">
      <w:pPr>
        <w:pStyle w:val="Cuerpodeltexto0"/>
        <w:shd w:val="clear" w:color="auto" w:fill="auto"/>
        <w:spacing w:line="240" w:lineRule="auto"/>
        <w:ind w:left="20" w:right="20" w:firstLine="0"/>
        <w:rPr>
          <w:sz w:val="22"/>
          <w:szCs w:val="22"/>
        </w:rPr>
      </w:pPr>
      <w:r w:rsidRPr="009903AE">
        <w:rPr>
          <w:sz w:val="22"/>
          <w:szCs w:val="22"/>
        </w:rPr>
        <w:t>Los</w:t>
      </w:r>
      <w:r w:rsidRPr="009903AE">
        <w:rPr>
          <w:rStyle w:val="CuerpodeltextoNegrita"/>
          <w:rFonts w:eastAsia="Arial"/>
          <w:sz w:val="22"/>
          <w:szCs w:val="22"/>
        </w:rPr>
        <w:t xml:space="preserve"> uréteres</w:t>
      </w:r>
      <w:r w:rsidRPr="009903AE">
        <w:rPr>
          <w:sz w:val="22"/>
          <w:szCs w:val="22"/>
        </w:rPr>
        <w:t xml:space="preserve"> son dos conductos que comunican los </w:t>
      </w:r>
      <w:r w:rsidR="00D4421A" w:rsidRPr="009903AE">
        <w:rPr>
          <w:sz w:val="22"/>
          <w:szCs w:val="22"/>
        </w:rPr>
        <w:t>riñones</w:t>
      </w:r>
      <w:r w:rsidRPr="009903AE">
        <w:rPr>
          <w:sz w:val="22"/>
          <w:szCs w:val="22"/>
        </w:rPr>
        <w:t xml:space="preserve"> con la vejiga. En una persona adulta pueden medir hasta 30 cm de longitud. Realizan</w:t>
      </w:r>
      <w:r w:rsidRPr="009903AE">
        <w:rPr>
          <w:rStyle w:val="CuerpodeltextoNegrita"/>
          <w:rFonts w:eastAsia="Arial"/>
          <w:sz w:val="22"/>
          <w:szCs w:val="22"/>
        </w:rPr>
        <w:t xml:space="preserve"> movimientos peristálticos</w:t>
      </w:r>
      <w:r w:rsidRPr="009903AE">
        <w:rPr>
          <w:sz w:val="22"/>
          <w:szCs w:val="22"/>
        </w:rPr>
        <w:t xml:space="preserve"> que facilitan la con</w:t>
      </w:r>
      <w:r w:rsidRPr="009903AE">
        <w:rPr>
          <w:sz w:val="22"/>
          <w:szCs w:val="22"/>
        </w:rPr>
        <w:softHyphen/>
        <w:t xml:space="preserve">ducción de la orina desde el </w:t>
      </w:r>
      <w:r w:rsidR="00D4421A" w:rsidRPr="009903AE">
        <w:rPr>
          <w:sz w:val="22"/>
          <w:szCs w:val="22"/>
        </w:rPr>
        <w:t>riñón</w:t>
      </w:r>
      <w:r w:rsidRPr="009903AE">
        <w:rPr>
          <w:sz w:val="22"/>
          <w:szCs w:val="22"/>
        </w:rPr>
        <w:t xml:space="preserve"> hasta la vejiga. La pared de los uréteres tiene tres capas: la más externa es la</w:t>
      </w:r>
      <w:r w:rsidRPr="009903AE">
        <w:rPr>
          <w:rStyle w:val="CuerpodeltextoNegrita"/>
          <w:rFonts w:eastAsia="Arial"/>
          <w:sz w:val="22"/>
          <w:szCs w:val="22"/>
        </w:rPr>
        <w:t xml:space="preserve"> adventicia,</w:t>
      </w:r>
      <w:r w:rsidRPr="009903AE">
        <w:rPr>
          <w:sz w:val="22"/>
          <w:szCs w:val="22"/>
        </w:rPr>
        <w:t xml:space="preserve"> que está compuesta por tejido conectivo y es irrigada con abundantes vasos sanguíneos, linfáticos y nervios; la</w:t>
      </w:r>
      <w:r w:rsidRPr="009903AE">
        <w:rPr>
          <w:rStyle w:val="CuerpodeltextoNegrita"/>
          <w:rFonts w:eastAsia="Arial"/>
          <w:sz w:val="22"/>
          <w:szCs w:val="22"/>
        </w:rPr>
        <w:t xml:space="preserve"> lámina intermedia</w:t>
      </w:r>
      <w:r w:rsidRPr="009903AE">
        <w:rPr>
          <w:sz w:val="22"/>
          <w:szCs w:val="22"/>
        </w:rPr>
        <w:t xml:space="preserve"> o</w:t>
      </w:r>
      <w:r w:rsidRPr="009903AE">
        <w:rPr>
          <w:rStyle w:val="CuerpodeltextoNegrita"/>
          <w:rFonts w:eastAsia="Arial"/>
          <w:sz w:val="22"/>
          <w:szCs w:val="22"/>
        </w:rPr>
        <w:t xml:space="preserve"> capa muscular</w:t>
      </w:r>
      <w:r w:rsidRPr="009903AE">
        <w:rPr>
          <w:sz w:val="22"/>
          <w:szCs w:val="22"/>
        </w:rPr>
        <w:t xml:space="preserve"> está formada por fibras de músculo liso, y la capa más interna o</w:t>
      </w:r>
      <w:r w:rsidRPr="009903AE">
        <w:rPr>
          <w:rStyle w:val="CuerpodeltextoNegrita"/>
          <w:rFonts w:eastAsia="Arial"/>
          <w:sz w:val="22"/>
          <w:szCs w:val="22"/>
        </w:rPr>
        <w:t xml:space="preserve"> mucosa,</w:t>
      </w:r>
      <w:r w:rsidRPr="009903AE">
        <w:rPr>
          <w:sz w:val="22"/>
          <w:szCs w:val="22"/>
        </w:rPr>
        <w:t xml:space="preserve"> está constituida por epitelio de revestimiento.</w:t>
      </w:r>
    </w:p>
    <w:p w:rsidR="00572CFF" w:rsidRPr="009903AE" w:rsidRDefault="00572CFF" w:rsidP="00EB0576">
      <w:pPr>
        <w:pStyle w:val="Cuerpodeltexto0"/>
        <w:shd w:val="clear" w:color="auto" w:fill="auto"/>
        <w:spacing w:line="240" w:lineRule="auto"/>
        <w:ind w:left="20" w:right="20" w:firstLine="0"/>
        <w:rPr>
          <w:sz w:val="22"/>
          <w:szCs w:val="22"/>
        </w:rPr>
      </w:pPr>
    </w:p>
    <w:p w:rsidR="00572CFF" w:rsidRPr="009903AE" w:rsidRDefault="00572CFF" w:rsidP="00EB0576">
      <w:pPr>
        <w:pStyle w:val="Cuerpodeltexto0"/>
        <w:shd w:val="clear" w:color="auto" w:fill="auto"/>
        <w:spacing w:line="240" w:lineRule="auto"/>
        <w:ind w:left="20" w:right="20" w:firstLine="0"/>
        <w:rPr>
          <w:sz w:val="22"/>
          <w:szCs w:val="22"/>
        </w:rPr>
      </w:pPr>
      <w:r w:rsidRPr="009903AE">
        <w:rPr>
          <w:sz w:val="22"/>
          <w:szCs w:val="22"/>
        </w:rPr>
        <w:lastRenderedPageBreak/>
        <w:t>La</w:t>
      </w:r>
      <w:r w:rsidRPr="009903AE">
        <w:rPr>
          <w:rStyle w:val="CuerpodeltextoNegrita"/>
          <w:rFonts w:eastAsia="Arial"/>
          <w:sz w:val="22"/>
          <w:szCs w:val="22"/>
        </w:rPr>
        <w:t xml:space="preserve"> vejiga</w:t>
      </w:r>
      <w:r w:rsidRPr="009903AE">
        <w:rPr>
          <w:sz w:val="22"/>
          <w:szCs w:val="22"/>
        </w:rPr>
        <w:t xml:space="preserve"> es un órgano hueco que consta de dos partes el</w:t>
      </w:r>
      <w:r w:rsidRPr="009903AE">
        <w:rPr>
          <w:rStyle w:val="CuerpodeltextoArial"/>
          <w:rFonts w:ascii="Times New Roman" w:hAnsi="Times New Roman" w:cs="Times New Roman"/>
          <w:sz w:val="22"/>
          <w:szCs w:val="22"/>
        </w:rPr>
        <w:t xml:space="preserve"> cuerpo </w:t>
      </w:r>
      <w:r w:rsidRPr="009903AE">
        <w:rPr>
          <w:sz w:val="22"/>
          <w:szCs w:val="22"/>
        </w:rPr>
        <w:t>y el</w:t>
      </w:r>
      <w:r w:rsidRPr="009903AE">
        <w:rPr>
          <w:rStyle w:val="CuerpodeltextoArial"/>
          <w:rFonts w:ascii="Times New Roman" w:hAnsi="Times New Roman" w:cs="Times New Roman"/>
          <w:sz w:val="22"/>
          <w:szCs w:val="22"/>
        </w:rPr>
        <w:t xml:space="preserve"> cuello.</w:t>
      </w:r>
      <w:r w:rsidRPr="009903AE">
        <w:rPr>
          <w:sz w:val="22"/>
          <w:szCs w:val="22"/>
        </w:rPr>
        <w:t xml:space="preserve"> El</w:t>
      </w:r>
      <w:r w:rsidRPr="009903AE">
        <w:rPr>
          <w:rStyle w:val="CuerpodeltextoNegrita"/>
          <w:rFonts w:eastAsia="Arial"/>
          <w:sz w:val="22"/>
          <w:szCs w:val="22"/>
        </w:rPr>
        <w:t xml:space="preserve"> cuerpo</w:t>
      </w:r>
      <w:r w:rsidRPr="009903AE">
        <w:rPr>
          <w:sz w:val="22"/>
          <w:szCs w:val="22"/>
        </w:rPr>
        <w:t xml:space="preserve"> es el órgano que almacena la orina hasta que esta alcance un límite que active la micción. Al contraerse el cuerpo, expulsa la orina. El</w:t>
      </w:r>
      <w:r w:rsidRPr="009903AE">
        <w:rPr>
          <w:rStyle w:val="CuerpodeltextoNegrita"/>
          <w:rFonts w:eastAsia="Arial"/>
          <w:sz w:val="22"/>
          <w:szCs w:val="22"/>
        </w:rPr>
        <w:t xml:space="preserve"> cuello</w:t>
      </w:r>
      <w:r w:rsidRPr="009903AE">
        <w:rPr>
          <w:sz w:val="22"/>
          <w:szCs w:val="22"/>
        </w:rPr>
        <w:t xml:space="preserve"> de la vejiga es una estructura en forma de embudo, comunica con la uretra y, en su extremo inferior, están los</w:t>
      </w:r>
      <w:r w:rsidRPr="009903AE">
        <w:rPr>
          <w:rStyle w:val="CuerpodeltextoNegrita"/>
          <w:rFonts w:eastAsia="Arial"/>
          <w:sz w:val="22"/>
          <w:szCs w:val="22"/>
        </w:rPr>
        <w:t xml:space="preserve"> esfínteres interno</w:t>
      </w:r>
      <w:r w:rsidRPr="009903AE">
        <w:rPr>
          <w:sz w:val="22"/>
          <w:szCs w:val="22"/>
        </w:rPr>
        <w:t xml:space="preserve"> y</w:t>
      </w:r>
      <w:r w:rsidRPr="009903AE">
        <w:rPr>
          <w:rStyle w:val="CuerpodeltextoNegrita"/>
          <w:rFonts w:eastAsia="Arial"/>
          <w:sz w:val="22"/>
          <w:szCs w:val="22"/>
        </w:rPr>
        <w:t xml:space="preserve"> externo.</w:t>
      </w:r>
      <w:r w:rsidRPr="009903AE">
        <w:rPr>
          <w:sz w:val="22"/>
          <w:szCs w:val="22"/>
        </w:rPr>
        <w:t xml:space="preserve"> La pared de la vejiga </w:t>
      </w:r>
      <w:r w:rsidR="006C2884" w:rsidRPr="009903AE">
        <w:rPr>
          <w:sz w:val="22"/>
          <w:szCs w:val="22"/>
        </w:rPr>
        <w:t>aísla</w:t>
      </w:r>
      <w:r w:rsidRPr="009903AE">
        <w:rPr>
          <w:sz w:val="22"/>
          <w:szCs w:val="22"/>
        </w:rPr>
        <w:t xml:space="preserve"> la orina y funciona como una válvula que evita que se devuelva hacia el uréter. Cuando la vejiga contiene unos 300 centímetros cúbicos de orina, se estimula la sensación de mic</w:t>
      </w:r>
      <w:r w:rsidRPr="009903AE">
        <w:rPr>
          <w:sz w:val="22"/>
          <w:szCs w:val="22"/>
        </w:rPr>
        <w:softHyphen/>
        <w:t>ción. Una persona adulta elimina cada día aproximadamente un litro y medio de orina, según el consumo de líquidos y alimentos.</w:t>
      </w:r>
    </w:p>
    <w:p w:rsidR="00572CFF" w:rsidRPr="009903AE" w:rsidRDefault="00572CFF" w:rsidP="00EB0576">
      <w:pPr>
        <w:pStyle w:val="Cuerpodeltexto0"/>
        <w:shd w:val="clear" w:color="auto" w:fill="auto"/>
        <w:spacing w:line="240" w:lineRule="auto"/>
        <w:ind w:left="20" w:right="20" w:firstLine="0"/>
        <w:rPr>
          <w:sz w:val="22"/>
          <w:szCs w:val="22"/>
        </w:rPr>
      </w:pPr>
    </w:p>
    <w:p w:rsidR="00572CFF" w:rsidRPr="009903AE" w:rsidRDefault="00572CFF" w:rsidP="00EB0576">
      <w:pPr>
        <w:pStyle w:val="Cuerpodeltexto0"/>
        <w:shd w:val="clear" w:color="auto" w:fill="auto"/>
        <w:spacing w:line="240" w:lineRule="auto"/>
        <w:ind w:left="20" w:right="20" w:firstLine="0"/>
        <w:rPr>
          <w:sz w:val="22"/>
          <w:szCs w:val="22"/>
        </w:rPr>
      </w:pPr>
      <w:r w:rsidRPr="009903AE">
        <w:rPr>
          <w:sz w:val="22"/>
          <w:szCs w:val="22"/>
        </w:rPr>
        <w:t>La</w:t>
      </w:r>
      <w:r w:rsidRPr="009903AE">
        <w:rPr>
          <w:rStyle w:val="CuerpodeltextoNegrita"/>
          <w:rFonts w:eastAsia="Arial"/>
          <w:sz w:val="22"/>
          <w:szCs w:val="22"/>
        </w:rPr>
        <w:t xml:space="preserve"> uretra</w:t>
      </w:r>
      <w:r w:rsidRPr="009903AE">
        <w:rPr>
          <w:sz w:val="22"/>
          <w:szCs w:val="22"/>
        </w:rPr>
        <w:t xml:space="preserve"> es el conducto que transporta la orina desde la vejiga hacia el exterior. En la mujer constituye la parte final de las vías urinarias. A través de los nervios pélvicos, se estimula el</w:t>
      </w:r>
      <w:r w:rsidRPr="009903AE">
        <w:rPr>
          <w:rStyle w:val="CuerpodeltextoNegrita"/>
          <w:rFonts w:eastAsia="Arial"/>
          <w:sz w:val="22"/>
          <w:szCs w:val="22"/>
        </w:rPr>
        <w:t xml:space="preserve"> músculo detrusor</w:t>
      </w:r>
      <w:r w:rsidRPr="009903AE">
        <w:rPr>
          <w:sz w:val="22"/>
          <w:szCs w:val="22"/>
        </w:rPr>
        <w:t xml:space="preserve"> que se relaja a medida que se acumula la orina en la vejiga. Luego, se contrae, lo cual relaja el esfínter interno, favo</w:t>
      </w:r>
      <w:r w:rsidRPr="009903AE">
        <w:rPr>
          <w:sz w:val="22"/>
          <w:szCs w:val="22"/>
        </w:rPr>
        <w:softHyphen/>
        <w:t>reciendo la salida de la orina por la uretra hacia el exterior. En el hombre, la uretra pasa por la próstata y recorre el interior del pene hacia el exterior.</w:t>
      </w:r>
    </w:p>
    <w:p w:rsidR="00D4421A" w:rsidRPr="009903AE" w:rsidRDefault="00E64C30" w:rsidP="00EB0576">
      <w:pPr>
        <w:pStyle w:val="Cuerpodeltexto0"/>
        <w:shd w:val="clear" w:color="auto" w:fill="auto"/>
        <w:spacing w:line="240" w:lineRule="auto"/>
        <w:ind w:left="20" w:right="20" w:firstLine="0"/>
        <w:rPr>
          <w:sz w:val="22"/>
          <w:szCs w:val="22"/>
        </w:rPr>
      </w:pPr>
      <w:r>
        <w:rPr>
          <w:noProof/>
          <w:sz w:val="22"/>
          <w:szCs w:val="22"/>
          <w:lang w:eastAsia="es-ES"/>
        </w:rPr>
        <w:drawing>
          <wp:anchor distT="0" distB="0" distL="114300" distR="114300" simplePos="0" relativeHeight="251698176" behindDoc="0" locked="0" layoutInCell="1" allowOverlap="1">
            <wp:simplePos x="0" y="0"/>
            <wp:positionH relativeFrom="column">
              <wp:posOffset>622935</wp:posOffset>
            </wp:positionH>
            <wp:positionV relativeFrom="paragraph">
              <wp:posOffset>170180</wp:posOffset>
            </wp:positionV>
            <wp:extent cx="1946910" cy="2523490"/>
            <wp:effectExtent l="19050" t="0" r="0" b="0"/>
            <wp:wrapSquare wrapText="bothSides"/>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46910" cy="2523490"/>
                    </a:xfrm>
                    <a:prstGeom prst="rect">
                      <a:avLst/>
                    </a:prstGeom>
                    <a:noFill/>
                    <a:ln w="9525">
                      <a:noFill/>
                      <a:miter lim="800000"/>
                      <a:headEnd/>
                      <a:tailEnd/>
                    </a:ln>
                  </pic:spPr>
                </pic:pic>
              </a:graphicData>
            </a:graphic>
          </wp:anchor>
        </w:drawing>
      </w: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64C30" w:rsidRDefault="00E64C30"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D4421A" w:rsidRPr="009903AE" w:rsidRDefault="006C2884" w:rsidP="00EB0576">
      <w:pPr>
        <w:pStyle w:val="Cuerpodeltexto0"/>
        <w:shd w:val="clear" w:color="auto" w:fill="auto"/>
        <w:spacing w:line="240" w:lineRule="auto"/>
        <w:ind w:left="20" w:right="20" w:firstLine="0"/>
        <w:rPr>
          <w:sz w:val="22"/>
          <w:szCs w:val="22"/>
        </w:rPr>
      </w:pPr>
      <w:r w:rsidRPr="009903AE">
        <w:rPr>
          <w:sz w:val="22"/>
          <w:szCs w:val="22"/>
        </w:rPr>
        <w:t xml:space="preserve">6.1.1 </w:t>
      </w:r>
      <w:r w:rsidR="00D4421A" w:rsidRPr="009903AE">
        <w:rPr>
          <w:sz w:val="22"/>
          <w:szCs w:val="22"/>
        </w:rPr>
        <w:t xml:space="preserve">LOS RIÑONES </w:t>
      </w:r>
    </w:p>
    <w:p w:rsidR="00D4421A" w:rsidRPr="009903AE" w:rsidRDefault="00D4421A" w:rsidP="00EB0576">
      <w:pPr>
        <w:pStyle w:val="Cuerpodeltexto0"/>
        <w:shd w:val="clear" w:color="auto" w:fill="auto"/>
        <w:spacing w:line="240" w:lineRule="auto"/>
        <w:ind w:left="20" w:right="20" w:firstLine="0"/>
        <w:rPr>
          <w:sz w:val="22"/>
          <w:szCs w:val="22"/>
        </w:rPr>
      </w:pPr>
    </w:p>
    <w:p w:rsidR="00D4421A" w:rsidRPr="009903AE" w:rsidRDefault="00D4421A" w:rsidP="00EB0576">
      <w:pPr>
        <w:pStyle w:val="Cuerpodeltexto0"/>
        <w:shd w:val="clear" w:color="auto" w:fill="auto"/>
        <w:spacing w:line="240" w:lineRule="auto"/>
        <w:ind w:left="20" w:right="20" w:firstLine="0"/>
        <w:rPr>
          <w:b/>
          <w:i/>
          <w:sz w:val="22"/>
          <w:szCs w:val="22"/>
        </w:rPr>
      </w:pPr>
      <w:r w:rsidRPr="009903AE">
        <w:rPr>
          <w:sz w:val="22"/>
          <w:szCs w:val="22"/>
        </w:rPr>
        <w:t>Los</w:t>
      </w:r>
      <w:r w:rsidRPr="009903AE">
        <w:rPr>
          <w:rStyle w:val="CuerpodeltextoNegrita"/>
          <w:rFonts w:eastAsia="Arial"/>
          <w:sz w:val="22"/>
          <w:szCs w:val="22"/>
        </w:rPr>
        <w:t xml:space="preserve"> r</w:t>
      </w:r>
      <w:r w:rsidRPr="009903AE">
        <w:rPr>
          <w:rStyle w:val="CuerpodeltextoNegrita"/>
          <w:rFonts w:eastAsia="Arial"/>
          <w:sz w:val="22"/>
          <w:szCs w:val="22"/>
          <w:shd w:val="clear" w:color="auto" w:fill="auto"/>
        </w:rPr>
        <w:t>i</w:t>
      </w:r>
      <w:r w:rsidRPr="009903AE">
        <w:rPr>
          <w:rStyle w:val="CuerpodeltextoNegrita"/>
          <w:rFonts w:eastAsia="Arial"/>
          <w:sz w:val="22"/>
          <w:szCs w:val="22"/>
        </w:rPr>
        <w:t>ñones</w:t>
      </w:r>
      <w:r w:rsidRPr="009903AE">
        <w:rPr>
          <w:sz w:val="22"/>
          <w:szCs w:val="22"/>
        </w:rPr>
        <w:t xml:space="preserve"> son órganos situados en la parte posterior del abdomen, uno a cada lado de la columna vertebral. Cada riñón se compone de una </w:t>
      </w:r>
      <w:r w:rsidRPr="009903AE">
        <w:rPr>
          <w:rStyle w:val="CuerpodeltextoArial"/>
          <w:rFonts w:ascii="Times New Roman" w:hAnsi="Times New Roman" w:cs="Times New Roman"/>
          <w:b/>
          <w:i w:val="0"/>
          <w:sz w:val="22"/>
          <w:szCs w:val="22"/>
        </w:rPr>
        <w:t>cápsula renal,</w:t>
      </w:r>
      <w:r w:rsidRPr="009903AE">
        <w:rPr>
          <w:b/>
          <w:i/>
          <w:sz w:val="22"/>
          <w:szCs w:val="22"/>
        </w:rPr>
        <w:t xml:space="preserve"> </w:t>
      </w:r>
      <w:r w:rsidRPr="009903AE">
        <w:rPr>
          <w:b/>
          <w:sz w:val="22"/>
          <w:szCs w:val="22"/>
        </w:rPr>
        <w:t>la</w:t>
      </w:r>
      <w:r w:rsidRPr="009903AE">
        <w:rPr>
          <w:rStyle w:val="CuerpodeltextoArial"/>
          <w:rFonts w:ascii="Times New Roman" w:hAnsi="Times New Roman" w:cs="Times New Roman"/>
          <w:b/>
          <w:sz w:val="22"/>
          <w:szCs w:val="22"/>
        </w:rPr>
        <w:t xml:space="preserve"> </w:t>
      </w:r>
      <w:r w:rsidRPr="009903AE">
        <w:rPr>
          <w:rStyle w:val="CuerpodeltextoArial"/>
          <w:rFonts w:ascii="Times New Roman" w:hAnsi="Times New Roman" w:cs="Times New Roman"/>
          <w:b/>
          <w:i w:val="0"/>
          <w:sz w:val="22"/>
          <w:szCs w:val="22"/>
        </w:rPr>
        <w:t>corteza renal,</w:t>
      </w:r>
      <w:r w:rsidRPr="009903AE">
        <w:rPr>
          <w:b/>
          <w:i/>
          <w:sz w:val="22"/>
          <w:szCs w:val="22"/>
        </w:rPr>
        <w:t xml:space="preserve"> </w:t>
      </w:r>
      <w:r w:rsidRPr="009903AE">
        <w:rPr>
          <w:b/>
          <w:sz w:val="22"/>
          <w:szCs w:val="22"/>
        </w:rPr>
        <w:t>la</w:t>
      </w:r>
      <w:r w:rsidRPr="009903AE">
        <w:rPr>
          <w:rStyle w:val="CuerpodeltextoArial"/>
          <w:rFonts w:ascii="Times New Roman" w:hAnsi="Times New Roman" w:cs="Times New Roman"/>
          <w:b/>
          <w:sz w:val="22"/>
          <w:szCs w:val="22"/>
        </w:rPr>
        <w:t xml:space="preserve"> </w:t>
      </w:r>
      <w:r w:rsidRPr="009903AE">
        <w:rPr>
          <w:rStyle w:val="CuerpodeltextoArial"/>
          <w:rFonts w:ascii="Times New Roman" w:hAnsi="Times New Roman" w:cs="Times New Roman"/>
          <w:b/>
          <w:i w:val="0"/>
          <w:sz w:val="22"/>
          <w:szCs w:val="22"/>
        </w:rPr>
        <w:t>médula renal</w:t>
      </w:r>
      <w:r w:rsidRPr="009903AE">
        <w:rPr>
          <w:b/>
          <w:i/>
          <w:sz w:val="22"/>
          <w:szCs w:val="22"/>
        </w:rPr>
        <w:t xml:space="preserve"> y l</w:t>
      </w:r>
      <w:r w:rsidRPr="009903AE">
        <w:rPr>
          <w:b/>
          <w:sz w:val="22"/>
          <w:szCs w:val="22"/>
        </w:rPr>
        <w:t>a</w:t>
      </w:r>
      <w:r w:rsidRPr="009903AE">
        <w:rPr>
          <w:rStyle w:val="CuerpodeltextoArial"/>
          <w:rFonts w:ascii="Times New Roman" w:hAnsi="Times New Roman" w:cs="Times New Roman"/>
          <w:b/>
          <w:sz w:val="22"/>
          <w:szCs w:val="22"/>
          <w:shd w:val="clear" w:color="auto" w:fill="auto"/>
        </w:rPr>
        <w:t xml:space="preserve"> </w:t>
      </w:r>
      <w:r w:rsidRPr="009903AE">
        <w:rPr>
          <w:rStyle w:val="CuerpodeltextoArial"/>
          <w:rFonts w:ascii="Times New Roman" w:hAnsi="Times New Roman" w:cs="Times New Roman"/>
          <w:b/>
          <w:i w:val="0"/>
          <w:sz w:val="22"/>
          <w:szCs w:val="22"/>
          <w:shd w:val="clear" w:color="auto" w:fill="auto"/>
        </w:rPr>
        <w:t>p</w:t>
      </w:r>
      <w:r w:rsidRPr="009903AE">
        <w:rPr>
          <w:rStyle w:val="CuerpodeltextoArial"/>
          <w:rFonts w:ascii="Times New Roman" w:hAnsi="Times New Roman" w:cs="Times New Roman"/>
          <w:b/>
          <w:i w:val="0"/>
          <w:sz w:val="22"/>
          <w:szCs w:val="22"/>
        </w:rPr>
        <w:t>elvis renal.</w:t>
      </w:r>
    </w:p>
    <w:p w:rsidR="00D4421A" w:rsidRPr="009903AE" w:rsidRDefault="00D4421A" w:rsidP="00EB0576">
      <w:pPr>
        <w:pStyle w:val="Cuerpodeltexto0"/>
        <w:shd w:val="clear" w:color="auto" w:fill="auto"/>
        <w:spacing w:line="240" w:lineRule="auto"/>
        <w:ind w:left="20" w:right="20" w:firstLine="0"/>
        <w:rPr>
          <w:sz w:val="22"/>
          <w:szCs w:val="22"/>
        </w:rPr>
      </w:pPr>
      <w:r w:rsidRPr="009903AE">
        <w:rPr>
          <w:sz w:val="22"/>
          <w:szCs w:val="22"/>
        </w:rPr>
        <w:t>La</w:t>
      </w:r>
      <w:r w:rsidRPr="009903AE">
        <w:rPr>
          <w:rStyle w:val="CuerpodeltextoNegrita"/>
          <w:rFonts w:eastAsia="Arial"/>
          <w:sz w:val="22"/>
          <w:szCs w:val="22"/>
        </w:rPr>
        <w:t xml:space="preserve"> cápsula renal</w:t>
      </w:r>
      <w:r w:rsidRPr="009903AE">
        <w:rPr>
          <w:sz w:val="22"/>
          <w:szCs w:val="22"/>
        </w:rPr>
        <w:t xml:space="preserve"> está formada por una membrana externa compuesta por un tejido fibroso y muy resistente. La</w:t>
      </w:r>
      <w:r w:rsidRPr="009903AE">
        <w:rPr>
          <w:rStyle w:val="CuerpodeltextoNegrita"/>
          <w:rFonts w:eastAsia="Arial"/>
          <w:sz w:val="22"/>
          <w:szCs w:val="22"/>
        </w:rPr>
        <w:t xml:space="preserve"> corteza renal</w:t>
      </w:r>
      <w:r w:rsidRPr="009903AE">
        <w:rPr>
          <w:sz w:val="22"/>
          <w:szCs w:val="22"/>
        </w:rPr>
        <w:t xml:space="preserve"> es un área de aspecto granuloso en la cual se encuentran los</w:t>
      </w:r>
      <w:r w:rsidRPr="009903AE">
        <w:rPr>
          <w:rStyle w:val="CuerpodeltextoNegrita"/>
          <w:rFonts w:eastAsia="Arial"/>
          <w:sz w:val="22"/>
          <w:szCs w:val="22"/>
        </w:rPr>
        <w:t xml:space="preserve"> corpúsculos de Malpighi.</w:t>
      </w:r>
      <w:r w:rsidRPr="009903AE">
        <w:rPr>
          <w:sz w:val="22"/>
          <w:szCs w:val="22"/>
        </w:rPr>
        <w:t xml:space="preserve"> La</w:t>
      </w:r>
      <w:r w:rsidRPr="009903AE">
        <w:rPr>
          <w:rStyle w:val="CuerpodeltextoNegrita"/>
          <w:rFonts w:eastAsia="Arial"/>
          <w:sz w:val="22"/>
          <w:szCs w:val="22"/>
        </w:rPr>
        <w:t xml:space="preserve"> médula renal</w:t>
      </w:r>
      <w:r w:rsidRPr="009903AE">
        <w:rPr>
          <w:sz w:val="22"/>
          <w:szCs w:val="22"/>
        </w:rPr>
        <w:t xml:space="preserve"> es la zona interna del riñón, de aspecto fibroso, en donde se encuentran los</w:t>
      </w:r>
      <w:r w:rsidRPr="009903AE">
        <w:rPr>
          <w:rStyle w:val="CuerpodeltextoNegrita"/>
          <w:rFonts w:eastAsia="Arial"/>
          <w:sz w:val="22"/>
          <w:szCs w:val="22"/>
        </w:rPr>
        <w:t xml:space="preserve"> túbulos,</w:t>
      </w:r>
      <w:r w:rsidRPr="009903AE">
        <w:rPr>
          <w:sz w:val="22"/>
          <w:szCs w:val="22"/>
        </w:rPr>
        <w:t xml:space="preserve"> las</w:t>
      </w:r>
      <w:r w:rsidRPr="009903AE">
        <w:rPr>
          <w:rStyle w:val="CuerpodeltextoNegrita"/>
          <w:rFonts w:eastAsia="Arial"/>
          <w:sz w:val="22"/>
          <w:szCs w:val="22"/>
        </w:rPr>
        <w:t xml:space="preserve"> nefronas</w:t>
      </w:r>
      <w:r w:rsidRPr="009903AE">
        <w:rPr>
          <w:sz w:val="22"/>
          <w:szCs w:val="22"/>
        </w:rPr>
        <w:t xml:space="preserve"> y los</w:t>
      </w:r>
      <w:r w:rsidRPr="009903AE">
        <w:rPr>
          <w:rStyle w:val="CuerpodeltextoNegrita"/>
          <w:rFonts w:eastAsia="Arial"/>
          <w:sz w:val="22"/>
          <w:szCs w:val="22"/>
        </w:rPr>
        <w:t xml:space="preserve"> conduc</w:t>
      </w:r>
      <w:r w:rsidRPr="009903AE">
        <w:rPr>
          <w:rStyle w:val="CuerpodeltextoNegrita"/>
          <w:rFonts w:eastAsia="Arial"/>
          <w:sz w:val="22"/>
          <w:szCs w:val="22"/>
        </w:rPr>
        <w:softHyphen/>
        <w:t>tos colectores,</w:t>
      </w:r>
      <w:r w:rsidRPr="009903AE">
        <w:rPr>
          <w:sz w:val="22"/>
          <w:szCs w:val="22"/>
        </w:rPr>
        <w:t xml:space="preserve"> que en conjunto conforman las</w:t>
      </w:r>
      <w:r w:rsidRPr="009903AE">
        <w:rPr>
          <w:rStyle w:val="CuerpodeltextoNegrita"/>
          <w:rFonts w:eastAsia="Arial"/>
          <w:sz w:val="22"/>
          <w:szCs w:val="22"/>
        </w:rPr>
        <w:t xml:space="preserve"> pirámides renales</w:t>
      </w:r>
      <w:r w:rsidRPr="009903AE">
        <w:rPr>
          <w:sz w:val="22"/>
          <w:szCs w:val="22"/>
        </w:rPr>
        <w:t xml:space="preserve"> o de </w:t>
      </w:r>
      <w:r w:rsidRPr="009903AE">
        <w:rPr>
          <w:rStyle w:val="CuerpodeltextoNegrita"/>
          <w:rFonts w:eastAsia="Arial"/>
          <w:sz w:val="22"/>
          <w:szCs w:val="22"/>
        </w:rPr>
        <w:t>Malpighi.</w:t>
      </w:r>
      <w:r w:rsidRPr="009903AE">
        <w:rPr>
          <w:sz w:val="22"/>
          <w:szCs w:val="22"/>
        </w:rPr>
        <w:t xml:space="preserve"> La</w:t>
      </w:r>
      <w:r w:rsidRPr="009903AE">
        <w:rPr>
          <w:rStyle w:val="CuerpodeltextoNegrita"/>
          <w:rFonts w:eastAsia="Arial"/>
          <w:sz w:val="22"/>
          <w:szCs w:val="22"/>
        </w:rPr>
        <w:t xml:space="preserve"> pelvis renal</w:t>
      </w:r>
      <w:r w:rsidRPr="009903AE">
        <w:rPr>
          <w:sz w:val="22"/>
          <w:szCs w:val="22"/>
        </w:rPr>
        <w:t xml:space="preserve"> o cavidad interna del riñon está compuesta por una serie de </w:t>
      </w:r>
      <w:r w:rsidRPr="009903AE">
        <w:rPr>
          <w:sz w:val="22"/>
          <w:szCs w:val="22"/>
        </w:rPr>
        <w:lastRenderedPageBreak/>
        <w:t>cámaras o cálices, en donde la orina que se produce en cada una de las pirámides es colectada para pasar a través de los uréteres.</w:t>
      </w:r>
    </w:p>
    <w:p w:rsidR="00E64C30" w:rsidRDefault="00E64C30" w:rsidP="00EB0576">
      <w:pPr>
        <w:pStyle w:val="Cuerpodeltexto0"/>
        <w:shd w:val="clear" w:color="auto" w:fill="auto"/>
        <w:spacing w:line="240" w:lineRule="auto"/>
        <w:ind w:left="20" w:right="20" w:firstLine="0"/>
        <w:rPr>
          <w:sz w:val="22"/>
          <w:szCs w:val="22"/>
        </w:rPr>
      </w:pPr>
    </w:p>
    <w:p w:rsidR="00EB0576" w:rsidRDefault="00D92AA8" w:rsidP="00EB0576">
      <w:pPr>
        <w:pStyle w:val="Cuerpodeltexto0"/>
        <w:shd w:val="clear" w:color="auto" w:fill="auto"/>
        <w:spacing w:line="240" w:lineRule="auto"/>
        <w:ind w:left="20" w:right="20" w:firstLine="0"/>
        <w:rPr>
          <w:sz w:val="22"/>
          <w:szCs w:val="22"/>
        </w:rPr>
      </w:pPr>
      <w:r>
        <w:rPr>
          <w:noProof/>
          <w:sz w:val="22"/>
          <w:szCs w:val="22"/>
          <w:lang w:eastAsia="es-ES"/>
        </w:rPr>
        <w:drawing>
          <wp:anchor distT="0" distB="0" distL="114300" distR="114300" simplePos="0" relativeHeight="251697152" behindDoc="0" locked="0" layoutInCell="1" allowOverlap="1">
            <wp:simplePos x="0" y="0"/>
            <wp:positionH relativeFrom="column">
              <wp:posOffset>786765</wp:posOffset>
            </wp:positionH>
            <wp:positionV relativeFrom="paragraph">
              <wp:posOffset>14605</wp:posOffset>
            </wp:positionV>
            <wp:extent cx="2418715" cy="3262630"/>
            <wp:effectExtent l="19050" t="0" r="635" b="0"/>
            <wp:wrapSquare wrapText="bothSides"/>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blip>
                    <a:srcRect/>
                    <a:stretch>
                      <a:fillRect/>
                    </a:stretch>
                  </pic:blipFill>
                  <pic:spPr bwMode="auto">
                    <a:xfrm>
                      <a:off x="0" y="0"/>
                      <a:ext cx="2418715" cy="3262630"/>
                    </a:xfrm>
                    <a:prstGeom prst="rect">
                      <a:avLst/>
                    </a:prstGeom>
                    <a:noFill/>
                    <a:ln w="9525">
                      <a:noFill/>
                      <a:miter lim="800000"/>
                      <a:headEnd/>
                      <a:tailEnd/>
                    </a:ln>
                  </pic:spPr>
                </pic:pic>
              </a:graphicData>
            </a:graphic>
          </wp:anchor>
        </w:drawing>
      </w: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EB0576" w:rsidRDefault="00EB0576" w:rsidP="00EB0576">
      <w:pPr>
        <w:pStyle w:val="Cuerpodeltexto0"/>
        <w:shd w:val="clear" w:color="auto" w:fill="auto"/>
        <w:spacing w:line="240" w:lineRule="auto"/>
        <w:ind w:left="20" w:right="20" w:firstLine="0"/>
        <w:rPr>
          <w:sz w:val="22"/>
          <w:szCs w:val="22"/>
        </w:rPr>
      </w:pPr>
    </w:p>
    <w:p w:rsidR="00D4421A" w:rsidRPr="009903AE" w:rsidRDefault="006C2884" w:rsidP="00EB0576">
      <w:pPr>
        <w:pStyle w:val="Cuerpodeltexto0"/>
        <w:shd w:val="clear" w:color="auto" w:fill="auto"/>
        <w:spacing w:line="240" w:lineRule="auto"/>
        <w:ind w:left="20" w:right="20" w:firstLine="0"/>
        <w:rPr>
          <w:sz w:val="22"/>
          <w:szCs w:val="22"/>
        </w:rPr>
      </w:pPr>
      <w:r w:rsidRPr="009903AE">
        <w:rPr>
          <w:sz w:val="22"/>
          <w:szCs w:val="22"/>
        </w:rPr>
        <w:t xml:space="preserve">6.1.2 LAS NEFRONAS  </w:t>
      </w:r>
    </w:p>
    <w:p w:rsidR="006C2884" w:rsidRPr="009903AE" w:rsidRDefault="006C2884" w:rsidP="00EB0576">
      <w:pPr>
        <w:pStyle w:val="Cuerpodeltexto0"/>
        <w:shd w:val="clear" w:color="auto" w:fill="auto"/>
        <w:spacing w:line="240" w:lineRule="auto"/>
        <w:ind w:left="20" w:right="20" w:firstLine="0"/>
        <w:rPr>
          <w:b/>
          <w:sz w:val="22"/>
          <w:szCs w:val="22"/>
        </w:rPr>
      </w:pPr>
    </w:p>
    <w:p w:rsidR="00D4421A" w:rsidRPr="009903AE" w:rsidRDefault="00D4421A" w:rsidP="00EB0576">
      <w:pPr>
        <w:pStyle w:val="Cuerpodeltexto0"/>
        <w:shd w:val="clear" w:color="auto" w:fill="auto"/>
        <w:spacing w:line="240" w:lineRule="auto"/>
        <w:ind w:firstLine="0"/>
        <w:rPr>
          <w:sz w:val="22"/>
          <w:szCs w:val="22"/>
        </w:rPr>
      </w:pPr>
      <w:r w:rsidRPr="009903AE">
        <w:rPr>
          <w:sz w:val="22"/>
          <w:szCs w:val="22"/>
        </w:rPr>
        <w:t>La</w:t>
      </w:r>
      <w:r w:rsidRPr="009903AE">
        <w:rPr>
          <w:rStyle w:val="CuerpodeltextoNegrita"/>
          <w:rFonts w:eastAsia="Arial"/>
          <w:sz w:val="22"/>
          <w:szCs w:val="22"/>
        </w:rPr>
        <w:t xml:space="preserve"> unidad funcional</w:t>
      </w:r>
      <w:r w:rsidRPr="009903AE">
        <w:rPr>
          <w:sz w:val="22"/>
          <w:szCs w:val="22"/>
        </w:rPr>
        <w:t xml:space="preserve"> básica del riñón es la</w:t>
      </w:r>
      <w:r w:rsidRPr="009903AE">
        <w:rPr>
          <w:rStyle w:val="CuerpodeltextoNegrita"/>
          <w:rFonts w:eastAsia="Arial"/>
          <w:sz w:val="22"/>
          <w:szCs w:val="22"/>
        </w:rPr>
        <w:t xml:space="preserve"> nefrona,</w:t>
      </w:r>
      <w:r w:rsidRPr="009903AE">
        <w:rPr>
          <w:sz w:val="22"/>
          <w:szCs w:val="22"/>
        </w:rPr>
        <w:t xml:space="preserve"> y existen</w:t>
      </w:r>
      <w:r w:rsidRPr="009903AE">
        <w:rPr>
          <w:rStyle w:val="CuerpodeltextoNegrita"/>
          <w:rFonts w:eastAsia="Arial"/>
          <w:sz w:val="22"/>
          <w:szCs w:val="22"/>
        </w:rPr>
        <w:t xml:space="preserve"> </w:t>
      </w:r>
      <w:r w:rsidRPr="009903AE">
        <w:rPr>
          <w:rStyle w:val="CuerpodeltextoNegrita"/>
          <w:rFonts w:eastAsia="Arial"/>
          <w:sz w:val="22"/>
          <w:szCs w:val="22"/>
          <w:shd w:val="clear" w:color="auto" w:fill="auto"/>
        </w:rPr>
        <w:t>1</w:t>
      </w:r>
      <w:r w:rsidRPr="009903AE">
        <w:rPr>
          <w:sz w:val="22"/>
          <w:szCs w:val="22"/>
        </w:rPr>
        <w:t xml:space="preserve"> o 2 mi</w:t>
      </w:r>
      <w:r w:rsidRPr="009903AE">
        <w:rPr>
          <w:sz w:val="22"/>
          <w:szCs w:val="22"/>
        </w:rPr>
        <w:softHyphen/>
        <w:t>llones de ellas en cada riñón. La nefrona es una estructura tubular con segmentos que cumplen funciones diferentes en cada tramo. El reco</w:t>
      </w:r>
      <w:r w:rsidRPr="009903AE">
        <w:rPr>
          <w:sz w:val="22"/>
          <w:szCs w:val="22"/>
        </w:rPr>
        <w:softHyphen/>
        <w:t>rrido de esta estructura empieza con la</w:t>
      </w:r>
      <w:r w:rsidRPr="009903AE">
        <w:rPr>
          <w:rStyle w:val="CuerpodeltextoNegrita"/>
          <w:rFonts w:eastAsia="Arial"/>
          <w:sz w:val="22"/>
          <w:szCs w:val="22"/>
        </w:rPr>
        <w:t xml:space="preserve"> cápsula de </w:t>
      </w:r>
      <w:r w:rsidRPr="009903AE">
        <w:rPr>
          <w:rStyle w:val="CuerpodeltextoNegrita"/>
          <w:rFonts w:eastAsia="Arial"/>
          <w:sz w:val="22"/>
          <w:szCs w:val="22"/>
          <w:shd w:val="clear" w:color="auto" w:fill="auto"/>
        </w:rPr>
        <w:t>Bowm</w:t>
      </w:r>
      <w:r w:rsidRPr="009903AE">
        <w:rPr>
          <w:rStyle w:val="CuerpodeltextoNegrita"/>
          <w:rFonts w:eastAsia="Arial"/>
          <w:sz w:val="22"/>
          <w:szCs w:val="22"/>
        </w:rPr>
        <w:t>an,</w:t>
      </w:r>
      <w:r w:rsidRPr="009903AE">
        <w:rPr>
          <w:sz w:val="22"/>
          <w:szCs w:val="22"/>
        </w:rPr>
        <w:t xml:space="preserve"> que recoge el líquido filtrado de la sangre en un proceso denominado</w:t>
      </w:r>
      <w:r w:rsidRPr="009903AE">
        <w:rPr>
          <w:rStyle w:val="CuerpodeltextoNegrita"/>
          <w:rFonts w:eastAsia="Arial"/>
          <w:sz w:val="22"/>
          <w:szCs w:val="22"/>
        </w:rPr>
        <w:t xml:space="preserve"> filtración glomerular.</w:t>
      </w:r>
      <w:r w:rsidRPr="009903AE">
        <w:rPr>
          <w:sz w:val="22"/>
          <w:szCs w:val="22"/>
        </w:rPr>
        <w:t xml:space="preserve"> La cápsula contiene el</w:t>
      </w:r>
      <w:r w:rsidRPr="009903AE">
        <w:rPr>
          <w:rStyle w:val="CuerpodeltextoNegrita"/>
          <w:rFonts w:eastAsia="Arial"/>
          <w:sz w:val="22"/>
          <w:szCs w:val="22"/>
        </w:rPr>
        <w:t xml:space="preserve"> glomérulo renal</w:t>
      </w:r>
      <w:r w:rsidRPr="009903AE">
        <w:rPr>
          <w:sz w:val="22"/>
          <w:szCs w:val="22"/>
        </w:rPr>
        <w:t xml:space="preserve"> o de</w:t>
      </w:r>
      <w:r w:rsidRPr="009903AE">
        <w:rPr>
          <w:rStyle w:val="CuerpodeltextoNegrita"/>
          <w:rFonts w:eastAsia="Arial"/>
          <w:sz w:val="22"/>
          <w:szCs w:val="22"/>
        </w:rPr>
        <w:t xml:space="preserve"> Malpighi,</w:t>
      </w:r>
      <w:r w:rsidRPr="009903AE">
        <w:rPr>
          <w:sz w:val="22"/>
          <w:szCs w:val="22"/>
        </w:rPr>
        <w:t xml:space="preserve"> que es una estructura vascular capilar en forma de ovillo. La unión del glo</w:t>
      </w:r>
      <w:r w:rsidRPr="009903AE">
        <w:rPr>
          <w:sz w:val="22"/>
          <w:szCs w:val="22"/>
        </w:rPr>
        <w:softHyphen/>
        <w:t>mérulo y la cápsula es conocida como</w:t>
      </w:r>
      <w:r w:rsidRPr="009903AE">
        <w:rPr>
          <w:rStyle w:val="CuerpodeltextoNegrita"/>
          <w:rFonts w:eastAsia="Arial"/>
          <w:sz w:val="22"/>
          <w:szCs w:val="22"/>
        </w:rPr>
        <w:t xml:space="preserve"> corpúsculo renal,</w:t>
      </w:r>
      <w:r w:rsidRPr="009903AE">
        <w:rPr>
          <w:sz w:val="22"/>
          <w:szCs w:val="22"/>
        </w:rPr>
        <w:t xml:space="preserve"> cuya función es filtrar la sangre que llega al riñón.</w:t>
      </w:r>
    </w:p>
    <w:p w:rsidR="00D4421A" w:rsidRPr="009903AE" w:rsidRDefault="00D4421A" w:rsidP="00EB0576">
      <w:pPr>
        <w:pStyle w:val="Cuerpodeltexto0"/>
        <w:shd w:val="clear" w:color="auto" w:fill="auto"/>
        <w:spacing w:line="240" w:lineRule="auto"/>
        <w:ind w:firstLine="0"/>
        <w:rPr>
          <w:sz w:val="22"/>
          <w:szCs w:val="22"/>
        </w:rPr>
      </w:pPr>
    </w:p>
    <w:p w:rsidR="00D4421A" w:rsidRPr="009903AE" w:rsidRDefault="00D4421A" w:rsidP="00EB0576">
      <w:pPr>
        <w:pStyle w:val="Cuerpodeltexto0"/>
        <w:shd w:val="clear" w:color="auto" w:fill="auto"/>
        <w:spacing w:line="240" w:lineRule="auto"/>
        <w:ind w:firstLine="0"/>
        <w:rPr>
          <w:sz w:val="22"/>
          <w:szCs w:val="22"/>
        </w:rPr>
      </w:pPr>
      <w:r w:rsidRPr="009903AE">
        <w:rPr>
          <w:sz w:val="22"/>
          <w:szCs w:val="22"/>
        </w:rPr>
        <w:t>El sector cercano a la cápsula es el</w:t>
      </w:r>
      <w:r w:rsidRPr="009903AE">
        <w:rPr>
          <w:rStyle w:val="CuerpodeltextoNegrita"/>
          <w:rFonts w:eastAsia="Arial"/>
          <w:sz w:val="22"/>
          <w:szCs w:val="22"/>
        </w:rPr>
        <w:t xml:space="preserve"> túbulo contorneado proximal</w:t>
      </w:r>
      <w:r w:rsidRPr="009903AE">
        <w:rPr>
          <w:sz w:val="22"/>
          <w:szCs w:val="22"/>
        </w:rPr>
        <w:t xml:space="preserve"> que también ejerce funciones de filtración, reabsorbiendo glucosa, aminoá</w:t>
      </w:r>
      <w:r w:rsidRPr="009903AE">
        <w:rPr>
          <w:sz w:val="22"/>
          <w:szCs w:val="22"/>
        </w:rPr>
        <w:softHyphen/>
        <w:t>cidos y proteínas en un 100%, iones como el sodio, potasio y fosfato y agua en un 70% y secreta aniones y cationes orgánicos. De allí este túbulo se dirige hacia la médula y forma una asa denominada</w:t>
      </w:r>
      <w:r w:rsidRPr="009903AE">
        <w:rPr>
          <w:rStyle w:val="CuerpodeltextoNegrita"/>
          <w:rFonts w:eastAsia="Arial"/>
          <w:sz w:val="22"/>
          <w:szCs w:val="22"/>
        </w:rPr>
        <w:t xml:space="preserve"> asa de Henle</w:t>
      </w:r>
      <w:r w:rsidRPr="009903AE">
        <w:rPr>
          <w:sz w:val="22"/>
          <w:szCs w:val="22"/>
        </w:rPr>
        <w:t xml:space="preserve"> que participa en la regulación de las concentraciones de orina, según las necesidades orgánicas del individuo. La rama descendente es permeable al agua e impermeable a los solutos, mientras la porción ascendente es impermeable al agua y permeable a solutos como el sodio, el cloro y la urea. Colabora en la reabsorción de cationes como calcio, magnesio y nitratos.</w:t>
      </w:r>
    </w:p>
    <w:p w:rsidR="00D4421A" w:rsidRPr="009903AE" w:rsidRDefault="00D4421A" w:rsidP="00EB0576">
      <w:pPr>
        <w:pStyle w:val="Cuerpodeltexto0"/>
        <w:shd w:val="clear" w:color="auto" w:fill="auto"/>
        <w:spacing w:line="240" w:lineRule="auto"/>
        <w:ind w:left="20" w:right="20" w:firstLine="0"/>
        <w:rPr>
          <w:sz w:val="22"/>
          <w:szCs w:val="22"/>
        </w:rPr>
      </w:pPr>
    </w:p>
    <w:p w:rsidR="00D4421A" w:rsidRPr="009903AE" w:rsidRDefault="00D4421A" w:rsidP="00EB0576">
      <w:pPr>
        <w:pStyle w:val="Cuerpodeltexto0"/>
        <w:shd w:val="clear" w:color="auto" w:fill="auto"/>
        <w:spacing w:line="240" w:lineRule="auto"/>
        <w:ind w:left="20" w:right="20" w:firstLine="0"/>
        <w:rPr>
          <w:sz w:val="22"/>
          <w:szCs w:val="22"/>
        </w:rPr>
      </w:pPr>
      <w:r w:rsidRPr="009903AE">
        <w:rPr>
          <w:sz w:val="22"/>
          <w:szCs w:val="22"/>
        </w:rPr>
        <w:lastRenderedPageBreak/>
        <w:t>A continuación del tramo tubular existe una es</w:t>
      </w:r>
      <w:r w:rsidRPr="009903AE">
        <w:rPr>
          <w:sz w:val="22"/>
          <w:szCs w:val="22"/>
        </w:rPr>
        <w:softHyphen/>
        <w:t>tructura vascular que forma el</w:t>
      </w:r>
      <w:r w:rsidRPr="009903AE">
        <w:rPr>
          <w:rStyle w:val="CuerpodeltextoNegrita"/>
          <w:rFonts w:eastAsia="Arial"/>
          <w:sz w:val="22"/>
          <w:szCs w:val="22"/>
        </w:rPr>
        <w:t xml:space="preserve"> aparato yustaglomerular,</w:t>
      </w:r>
      <w:r w:rsidRPr="009903AE">
        <w:rPr>
          <w:sz w:val="22"/>
          <w:szCs w:val="22"/>
        </w:rPr>
        <w:t xml:space="preserve"> cuya función es controlar el flujo sanguíneo en el riñon y la velocidad de filtración. Inmediatamente se encuen</w:t>
      </w:r>
      <w:r w:rsidRPr="009903AE">
        <w:rPr>
          <w:sz w:val="22"/>
          <w:szCs w:val="22"/>
        </w:rPr>
        <w:softHyphen/>
        <w:t>tra el</w:t>
      </w:r>
      <w:r w:rsidRPr="009903AE">
        <w:rPr>
          <w:rStyle w:val="CuerpodeltextoNegrita"/>
          <w:rFonts w:eastAsia="Arial"/>
          <w:sz w:val="22"/>
          <w:szCs w:val="22"/>
        </w:rPr>
        <w:t xml:space="preserve"> túbulo contorneado distal,</w:t>
      </w:r>
      <w:r w:rsidRPr="009903AE">
        <w:rPr>
          <w:sz w:val="22"/>
          <w:szCs w:val="22"/>
        </w:rPr>
        <w:t xml:space="preserve"> donde se filtran las concentraciones de sales minerales como sodio, potasio, calcio y cloro y se secretan hidrogeniones que definen el pH de la orina. A continua</w:t>
      </w:r>
      <w:r w:rsidRPr="009903AE">
        <w:rPr>
          <w:sz w:val="22"/>
          <w:szCs w:val="22"/>
        </w:rPr>
        <w:softHyphen/>
        <w:t>ción de este sector se encuentra el</w:t>
      </w:r>
      <w:r w:rsidRPr="009903AE">
        <w:rPr>
          <w:rStyle w:val="CuerpodeltextoNegrita"/>
          <w:rFonts w:eastAsia="Arial"/>
          <w:sz w:val="22"/>
          <w:szCs w:val="22"/>
        </w:rPr>
        <w:t xml:space="preserve"> tú</w:t>
      </w:r>
      <w:r w:rsidRPr="009903AE">
        <w:rPr>
          <w:rStyle w:val="CuerpodeltextoNegrita"/>
          <w:rFonts w:eastAsia="Arial"/>
          <w:sz w:val="22"/>
          <w:szCs w:val="22"/>
        </w:rPr>
        <w:softHyphen/>
        <w:t>bulo colector cortical,</w:t>
      </w:r>
      <w:r w:rsidRPr="009903AE">
        <w:rPr>
          <w:sz w:val="22"/>
          <w:szCs w:val="22"/>
        </w:rPr>
        <w:t xml:space="preserve"> que desemboca en el conducto colector papilar</w:t>
      </w:r>
    </w:p>
    <w:p w:rsidR="00572CFF" w:rsidRPr="009903AE" w:rsidRDefault="00572CFF" w:rsidP="00EB0576">
      <w:pPr>
        <w:tabs>
          <w:tab w:val="left" w:pos="0"/>
          <w:tab w:val="left" w:pos="284"/>
        </w:tabs>
        <w:spacing w:after="0"/>
        <w:ind w:right="25"/>
        <w:rPr>
          <w:rFonts w:cs="Times New Roman"/>
          <w:lang w:val="es-ES"/>
        </w:rPr>
      </w:pPr>
    </w:p>
    <w:p w:rsidR="006C2884" w:rsidRPr="009903AE" w:rsidRDefault="006C2884" w:rsidP="00EB0576">
      <w:pPr>
        <w:pStyle w:val="Ttulo50"/>
        <w:keepNext/>
        <w:keepLines/>
        <w:shd w:val="clear" w:color="auto" w:fill="auto"/>
        <w:spacing w:before="0" w:after="0" w:line="240" w:lineRule="auto"/>
        <w:ind w:left="20"/>
        <w:rPr>
          <w:rFonts w:ascii="Times New Roman" w:hAnsi="Times New Roman" w:cs="Times New Roman"/>
          <w:sz w:val="22"/>
          <w:szCs w:val="22"/>
        </w:rPr>
      </w:pPr>
      <w:r w:rsidRPr="009903AE">
        <w:rPr>
          <w:rFonts w:ascii="Times New Roman" w:hAnsi="Times New Roman" w:cs="Times New Roman"/>
          <w:sz w:val="22"/>
          <w:szCs w:val="22"/>
        </w:rPr>
        <w:t>6.1.3 COMPONENTES Y FORMACIÓN DE LA ORINA</w:t>
      </w:r>
    </w:p>
    <w:p w:rsidR="00EB0576" w:rsidRDefault="00EB0576" w:rsidP="00EB0576">
      <w:pPr>
        <w:pStyle w:val="Cuerpodeltexto0"/>
        <w:shd w:val="clear" w:color="auto" w:fill="auto"/>
        <w:spacing w:line="240" w:lineRule="auto"/>
        <w:ind w:left="20" w:right="20" w:firstLine="0"/>
        <w:rPr>
          <w:sz w:val="22"/>
          <w:szCs w:val="22"/>
        </w:rPr>
      </w:pPr>
    </w:p>
    <w:p w:rsidR="006C2884" w:rsidRPr="009903AE" w:rsidRDefault="006C2884" w:rsidP="00EB0576">
      <w:pPr>
        <w:pStyle w:val="Cuerpodeltexto0"/>
        <w:shd w:val="clear" w:color="auto" w:fill="auto"/>
        <w:spacing w:line="240" w:lineRule="auto"/>
        <w:ind w:left="20" w:right="20" w:firstLine="0"/>
        <w:rPr>
          <w:rStyle w:val="CuerpodeltextoArial"/>
          <w:rFonts w:ascii="Times New Roman" w:hAnsi="Times New Roman" w:cs="Times New Roman"/>
          <w:b/>
          <w:i w:val="0"/>
          <w:sz w:val="22"/>
          <w:szCs w:val="22"/>
        </w:rPr>
      </w:pPr>
      <w:r w:rsidRPr="009903AE">
        <w:rPr>
          <w:sz w:val="22"/>
          <w:szCs w:val="22"/>
        </w:rPr>
        <w:t>La orina de una persona sana está compuesta en un 95% por agua, 3% de urea y ácido úrico, 2% de sustancias minerales como sodio, cloro, amonio y creatinina. La orina normal es estéril, y por lo tanto, no tiene bacterias, virus ni hongos. El proceso mediante el cual se forma la orina se da en tres pasos generales:</w:t>
      </w:r>
      <w:r w:rsidRPr="009903AE">
        <w:rPr>
          <w:rStyle w:val="CuerpodeltextoArial"/>
          <w:rFonts w:ascii="Times New Roman" w:hAnsi="Times New Roman" w:cs="Times New Roman"/>
          <w:sz w:val="22"/>
          <w:szCs w:val="22"/>
          <w:shd w:val="clear" w:color="auto" w:fill="auto"/>
        </w:rPr>
        <w:t xml:space="preserve"> </w:t>
      </w:r>
      <w:r w:rsidRPr="009903AE">
        <w:rPr>
          <w:rStyle w:val="CuerpodeltextoArial"/>
          <w:rFonts w:ascii="Times New Roman" w:hAnsi="Times New Roman" w:cs="Times New Roman"/>
          <w:b/>
          <w:i w:val="0"/>
          <w:sz w:val="22"/>
          <w:szCs w:val="22"/>
        </w:rPr>
        <w:t xml:space="preserve">filtración </w:t>
      </w:r>
      <w:r w:rsidRPr="009903AE">
        <w:rPr>
          <w:rStyle w:val="CuerpodeltextoArial"/>
          <w:rFonts w:ascii="Times New Roman" w:hAnsi="Times New Roman" w:cs="Times New Roman"/>
          <w:b/>
          <w:i w:val="0"/>
          <w:sz w:val="22"/>
          <w:szCs w:val="22"/>
          <w:shd w:val="clear" w:color="auto" w:fill="auto"/>
        </w:rPr>
        <w:t>glomerular,</w:t>
      </w:r>
      <w:r w:rsidRPr="009903AE">
        <w:rPr>
          <w:rStyle w:val="CuerpodeltextoArial"/>
          <w:rFonts w:ascii="Times New Roman" w:hAnsi="Times New Roman" w:cs="Times New Roman"/>
          <w:b/>
          <w:i w:val="0"/>
          <w:sz w:val="22"/>
          <w:szCs w:val="22"/>
        </w:rPr>
        <w:t xml:space="preserve"> reabsorción tubular</w:t>
      </w:r>
      <w:r w:rsidRPr="009903AE">
        <w:rPr>
          <w:b/>
          <w:i/>
          <w:sz w:val="22"/>
          <w:szCs w:val="22"/>
        </w:rPr>
        <w:t xml:space="preserve"> y </w:t>
      </w:r>
      <w:r w:rsidRPr="009903AE">
        <w:rPr>
          <w:rStyle w:val="CuerpodeltextoArial"/>
          <w:rFonts w:ascii="Times New Roman" w:hAnsi="Times New Roman" w:cs="Times New Roman"/>
          <w:b/>
          <w:i w:val="0"/>
          <w:sz w:val="22"/>
          <w:szCs w:val="22"/>
        </w:rPr>
        <w:t>secreción tubular.</w:t>
      </w:r>
    </w:p>
    <w:p w:rsidR="006C2884" w:rsidRPr="009903AE" w:rsidRDefault="006C2884" w:rsidP="00EB0576">
      <w:pPr>
        <w:pStyle w:val="Cuerpodeltexto0"/>
        <w:shd w:val="clear" w:color="auto" w:fill="auto"/>
        <w:spacing w:line="240" w:lineRule="auto"/>
        <w:ind w:left="20" w:right="20" w:firstLine="0"/>
        <w:rPr>
          <w:b/>
          <w:i/>
          <w:sz w:val="22"/>
          <w:szCs w:val="22"/>
        </w:rPr>
      </w:pPr>
    </w:p>
    <w:p w:rsidR="006C2884" w:rsidRPr="009903AE" w:rsidRDefault="006C2884" w:rsidP="00EB0576">
      <w:pPr>
        <w:pStyle w:val="Cuerpodeltexto80"/>
        <w:numPr>
          <w:ilvl w:val="0"/>
          <w:numId w:val="46"/>
        </w:numPr>
        <w:shd w:val="clear" w:color="auto" w:fill="auto"/>
        <w:tabs>
          <w:tab w:val="left" w:pos="246"/>
        </w:tabs>
        <w:spacing w:before="0" w:line="240" w:lineRule="auto"/>
        <w:ind w:left="20" w:firstLine="0"/>
        <w:rPr>
          <w:b/>
          <w:sz w:val="22"/>
          <w:szCs w:val="22"/>
        </w:rPr>
      </w:pPr>
      <w:bookmarkStart w:id="0" w:name="bookmark12"/>
      <w:r w:rsidRPr="009903AE">
        <w:rPr>
          <w:b/>
          <w:sz w:val="22"/>
          <w:szCs w:val="22"/>
        </w:rPr>
        <w:t>Filtración glomerular</w:t>
      </w:r>
      <w:bookmarkEnd w:id="0"/>
    </w:p>
    <w:p w:rsidR="006C2884" w:rsidRPr="009903AE" w:rsidRDefault="006C2884" w:rsidP="00EB0576">
      <w:pPr>
        <w:pStyle w:val="Cuerpodeltexto0"/>
        <w:shd w:val="clear" w:color="auto" w:fill="auto"/>
        <w:spacing w:line="240" w:lineRule="auto"/>
        <w:ind w:left="20" w:right="20" w:firstLine="0"/>
        <w:rPr>
          <w:sz w:val="22"/>
          <w:szCs w:val="22"/>
        </w:rPr>
      </w:pPr>
      <w:r w:rsidRPr="009903AE">
        <w:rPr>
          <w:sz w:val="22"/>
          <w:szCs w:val="22"/>
        </w:rPr>
        <w:t>La sangre venosa, cargada de desechos metabólicos, entra por la vena renal y se distribuye a través de los millones de nefronas, que funcionan como mallas o coladores diminutos por donde se filtran las moléculas más pequeñas como aminoácidos y proteínas, que pasan a una red de capilares sanguíneos llamados</w:t>
      </w:r>
      <w:r w:rsidRPr="009903AE">
        <w:rPr>
          <w:rStyle w:val="CuerpodeltextoNegrita"/>
          <w:rFonts w:eastAsia="Arial Narrow"/>
          <w:sz w:val="22"/>
          <w:szCs w:val="22"/>
        </w:rPr>
        <w:t xml:space="preserve"> glomérulos de Malpighi. </w:t>
      </w:r>
      <w:r w:rsidRPr="009903AE">
        <w:rPr>
          <w:sz w:val="22"/>
          <w:szCs w:val="22"/>
        </w:rPr>
        <w:t>Allí se lleva a cabo el proceso de</w:t>
      </w:r>
      <w:r w:rsidRPr="009903AE">
        <w:rPr>
          <w:rStyle w:val="CuerpodeltextoNegrita"/>
          <w:rFonts w:eastAsia="Arial Narrow"/>
          <w:sz w:val="22"/>
          <w:szCs w:val="22"/>
        </w:rPr>
        <w:t xml:space="preserve"> filtración glomerular.</w:t>
      </w:r>
      <w:r w:rsidRPr="009903AE">
        <w:rPr>
          <w:sz w:val="22"/>
          <w:szCs w:val="22"/>
        </w:rPr>
        <w:t xml:space="preserve"> El filtrado se produce gracias a la diferencia de presión entre el glomérulo y la cápsula de Bowman, así como a la permeabilidad de sus componentes. Este proceso es pasivo, es decir, no requiere energía y depende exclusi</w:t>
      </w:r>
      <w:r w:rsidRPr="009903AE">
        <w:rPr>
          <w:sz w:val="22"/>
          <w:szCs w:val="22"/>
        </w:rPr>
        <w:softHyphen/>
        <w:t>vamente del movimiento de la sangre que, es posible gracias a las contracciones del corazón. El 20 o 25% del gasto cardíaco es utilizado en la filtración glomerular por lo que la presión sanguínea en esta zona es elevada en comparación con otras áreas del cuerpo.</w:t>
      </w:r>
    </w:p>
    <w:p w:rsidR="006C2884" w:rsidRPr="009903AE" w:rsidRDefault="006C2884" w:rsidP="00EB0576">
      <w:pPr>
        <w:pStyle w:val="Cuerpodeltexto0"/>
        <w:shd w:val="clear" w:color="auto" w:fill="auto"/>
        <w:spacing w:line="240" w:lineRule="auto"/>
        <w:ind w:left="20" w:right="20" w:firstLine="0"/>
        <w:rPr>
          <w:sz w:val="22"/>
          <w:szCs w:val="22"/>
        </w:rPr>
      </w:pPr>
    </w:p>
    <w:p w:rsidR="006C2884" w:rsidRPr="009903AE" w:rsidRDefault="006C2884" w:rsidP="00EB0576">
      <w:pPr>
        <w:pStyle w:val="Cuerpodeltexto80"/>
        <w:numPr>
          <w:ilvl w:val="0"/>
          <w:numId w:val="46"/>
        </w:numPr>
        <w:shd w:val="clear" w:color="auto" w:fill="auto"/>
        <w:tabs>
          <w:tab w:val="left" w:pos="236"/>
        </w:tabs>
        <w:spacing w:before="0" w:line="240" w:lineRule="auto"/>
        <w:ind w:left="20" w:firstLine="0"/>
        <w:rPr>
          <w:b/>
          <w:sz w:val="22"/>
          <w:szCs w:val="22"/>
        </w:rPr>
      </w:pPr>
      <w:r w:rsidRPr="009903AE">
        <w:rPr>
          <w:b/>
          <w:sz w:val="22"/>
          <w:szCs w:val="22"/>
        </w:rPr>
        <w:t>Reabsorción tubular</w:t>
      </w:r>
    </w:p>
    <w:p w:rsidR="006C2884" w:rsidRPr="009903AE" w:rsidRDefault="006C2884" w:rsidP="00EB0576">
      <w:pPr>
        <w:tabs>
          <w:tab w:val="left" w:pos="0"/>
          <w:tab w:val="left" w:pos="284"/>
        </w:tabs>
        <w:spacing w:after="0"/>
        <w:ind w:right="25"/>
        <w:rPr>
          <w:rFonts w:cs="Times New Roman"/>
        </w:rPr>
      </w:pPr>
      <w:r w:rsidRPr="009903AE">
        <w:rPr>
          <w:rFonts w:cs="Times New Roman"/>
        </w:rPr>
        <w:t>La reabsorción tubular de agua y sales se produce a través del túbulo proximal de la nefrona que devuelve en su recorrido sustancias como el sodio (Na), el potasio (K), el cloro (Cl), la glucosa y la urea al torrente circulatorio.</w:t>
      </w:r>
    </w:p>
    <w:p w:rsidR="00C94634" w:rsidRPr="009903AE" w:rsidRDefault="00C94634" w:rsidP="00EB0576">
      <w:pPr>
        <w:tabs>
          <w:tab w:val="left" w:pos="0"/>
          <w:tab w:val="left" w:pos="284"/>
        </w:tabs>
        <w:spacing w:after="0"/>
        <w:ind w:right="25"/>
        <w:rPr>
          <w:rFonts w:cs="Times New Roman"/>
        </w:rPr>
      </w:pPr>
    </w:p>
    <w:p w:rsidR="006C2884" w:rsidRPr="009903AE" w:rsidRDefault="006C2884" w:rsidP="00EB0576">
      <w:pPr>
        <w:pStyle w:val="Cuerpodeltexto80"/>
        <w:numPr>
          <w:ilvl w:val="0"/>
          <w:numId w:val="46"/>
        </w:numPr>
        <w:shd w:val="clear" w:color="auto" w:fill="auto"/>
        <w:tabs>
          <w:tab w:val="left" w:pos="236"/>
        </w:tabs>
        <w:spacing w:before="0" w:line="240" w:lineRule="auto"/>
        <w:ind w:left="20" w:firstLine="0"/>
        <w:rPr>
          <w:b/>
          <w:sz w:val="22"/>
          <w:szCs w:val="22"/>
        </w:rPr>
      </w:pPr>
      <w:r w:rsidRPr="009903AE">
        <w:rPr>
          <w:b/>
          <w:sz w:val="22"/>
          <w:szCs w:val="22"/>
        </w:rPr>
        <w:t>Secreción tubular</w:t>
      </w:r>
    </w:p>
    <w:p w:rsidR="006C2884" w:rsidRPr="009903AE" w:rsidRDefault="006C2884" w:rsidP="00EB0576">
      <w:pPr>
        <w:pStyle w:val="Cuerpodeltexto0"/>
        <w:shd w:val="clear" w:color="auto" w:fill="auto"/>
        <w:spacing w:line="240" w:lineRule="auto"/>
        <w:ind w:left="20" w:right="25" w:firstLine="0"/>
        <w:rPr>
          <w:sz w:val="22"/>
          <w:szCs w:val="22"/>
        </w:rPr>
      </w:pPr>
      <w:r w:rsidRPr="009903AE">
        <w:rPr>
          <w:sz w:val="22"/>
          <w:szCs w:val="22"/>
        </w:rPr>
        <w:t>El resto de sustancias presentes en el tubo proximal conforman la orina. Esto incluye los desechos y las sustancias presentes en exceso. Así, la secreción tubular permite que se regulen las concentraciones de iones importantes como el potasio (K), el hidrógeno (H), el bicarbonato y la eliminación de sustancias como los medicamentos.</w:t>
      </w:r>
    </w:p>
    <w:p w:rsidR="006C2884" w:rsidRPr="009903AE" w:rsidRDefault="006C2884" w:rsidP="00EB0576">
      <w:pPr>
        <w:tabs>
          <w:tab w:val="left" w:pos="0"/>
          <w:tab w:val="left" w:pos="284"/>
        </w:tabs>
        <w:spacing w:after="0"/>
        <w:ind w:right="25"/>
        <w:rPr>
          <w:rFonts w:cs="Times New Roman"/>
        </w:rPr>
      </w:pPr>
      <w:r w:rsidRPr="009903AE">
        <w:rPr>
          <w:rFonts w:cs="Times New Roman"/>
        </w:rPr>
        <w:lastRenderedPageBreak/>
        <w:t>Una vez el filtrado glomerular pasa por la</w:t>
      </w:r>
      <w:r w:rsidRPr="009903AE">
        <w:rPr>
          <w:rStyle w:val="CuerpodeltextoNegrita"/>
          <w:rFonts w:eastAsia="Arial Narrow"/>
          <w:sz w:val="22"/>
          <w:szCs w:val="22"/>
        </w:rPr>
        <w:t xml:space="preserve"> nefrona,</w:t>
      </w:r>
      <w:r w:rsidRPr="009903AE">
        <w:rPr>
          <w:rFonts w:cs="Times New Roman"/>
        </w:rPr>
        <w:t xml:space="preserve"> es conducido a los</w:t>
      </w:r>
      <w:r w:rsidRPr="009903AE">
        <w:rPr>
          <w:rStyle w:val="CuerpodeltextoNegrita"/>
          <w:rFonts w:eastAsia="Arial Narrow"/>
          <w:sz w:val="22"/>
          <w:szCs w:val="22"/>
        </w:rPr>
        <w:t xml:space="preserve"> cálices menores </w:t>
      </w:r>
      <w:r w:rsidRPr="009903AE">
        <w:rPr>
          <w:rFonts w:cs="Times New Roman"/>
        </w:rPr>
        <w:t>y de allí a los</w:t>
      </w:r>
      <w:r w:rsidRPr="009903AE">
        <w:rPr>
          <w:rStyle w:val="CuerpodeltextoNegrita"/>
          <w:rFonts w:eastAsia="Arial Narrow"/>
          <w:sz w:val="22"/>
          <w:szCs w:val="22"/>
        </w:rPr>
        <w:t xml:space="preserve"> cálices mayores,</w:t>
      </w:r>
      <w:r w:rsidRPr="009903AE">
        <w:rPr>
          <w:rFonts w:cs="Times New Roman"/>
        </w:rPr>
        <w:t xml:space="preserve"> de donde pasa a la</w:t>
      </w:r>
      <w:r w:rsidRPr="009903AE">
        <w:rPr>
          <w:rStyle w:val="CuerpodeltextoNegrita"/>
          <w:rFonts w:eastAsia="Arial Narrow"/>
          <w:sz w:val="22"/>
          <w:szCs w:val="22"/>
        </w:rPr>
        <w:t xml:space="preserve"> pelvis renal,</w:t>
      </w:r>
      <w:r w:rsidRPr="009903AE">
        <w:rPr>
          <w:rFonts w:cs="Times New Roman"/>
        </w:rPr>
        <w:t xml:space="preserve"> a los</w:t>
      </w:r>
      <w:r w:rsidRPr="009903AE">
        <w:rPr>
          <w:rStyle w:val="CuerpodeltextoNegrita"/>
          <w:rFonts w:eastAsia="Arial Narrow"/>
          <w:sz w:val="22"/>
          <w:szCs w:val="22"/>
        </w:rPr>
        <w:t xml:space="preserve"> uréteres</w:t>
      </w:r>
      <w:r w:rsidRPr="009903AE">
        <w:rPr>
          <w:rFonts w:cs="Times New Roman"/>
        </w:rPr>
        <w:t xml:space="preserve"> y luego, a la</w:t>
      </w:r>
      <w:r w:rsidRPr="009903AE">
        <w:rPr>
          <w:rStyle w:val="CuerpodeltextoNegrita"/>
          <w:rFonts w:eastAsia="Arial Narrow"/>
          <w:sz w:val="22"/>
          <w:szCs w:val="22"/>
        </w:rPr>
        <w:t xml:space="preserve"> vejiga</w:t>
      </w:r>
      <w:r w:rsidRPr="009903AE">
        <w:rPr>
          <w:rFonts w:cs="Times New Roman"/>
        </w:rPr>
        <w:t xml:space="preserve"> donde es almacenada hasta que sale al exterior a través de la</w:t>
      </w:r>
      <w:r w:rsidRPr="009903AE">
        <w:rPr>
          <w:rStyle w:val="CuerpodeltextoNegrita"/>
          <w:rFonts w:eastAsia="Arial Narrow"/>
          <w:sz w:val="22"/>
          <w:szCs w:val="22"/>
        </w:rPr>
        <w:t xml:space="preserve"> uretra.</w:t>
      </w:r>
      <w:r w:rsidRPr="009903AE">
        <w:rPr>
          <w:rFonts w:cs="Times New Roman"/>
        </w:rPr>
        <w:t xml:space="preserve"> Para que se active la sensación de orinar la vejiga debe alcanzar cierto nivel de llenura, de modo que desencadena el</w:t>
      </w:r>
      <w:r w:rsidRPr="009903AE">
        <w:rPr>
          <w:rStyle w:val="CuerpodeltextoNegrita"/>
          <w:rFonts w:eastAsia="Arial Narrow"/>
          <w:sz w:val="22"/>
          <w:szCs w:val="22"/>
        </w:rPr>
        <w:t xml:space="preserve"> reflejo de micción.</w:t>
      </w:r>
      <w:r w:rsidRPr="009903AE">
        <w:rPr>
          <w:rFonts w:cs="Times New Roman"/>
        </w:rPr>
        <w:t xml:space="preserve"> Este reflejo es regulado por el sistema nervioso autónomo, pero controlado a voluntad por la persona a partir de sus dos años de vida, cuando se vuelve un acto consciente. Cuando los riñones no desempeñan su labor en forma eficiente es necesario recurrir a la diálisis, proceso artificial de filtración que evita la intoxicación del organismo</w:t>
      </w:r>
      <w:r w:rsidR="0060361C" w:rsidRPr="009903AE">
        <w:rPr>
          <w:rFonts w:cs="Times New Roman"/>
        </w:rPr>
        <w:t>.</w:t>
      </w:r>
    </w:p>
    <w:p w:rsidR="0060361C" w:rsidRPr="009903AE" w:rsidRDefault="0060361C" w:rsidP="006C2884">
      <w:pPr>
        <w:tabs>
          <w:tab w:val="left" w:pos="0"/>
          <w:tab w:val="left" w:pos="284"/>
        </w:tabs>
        <w:spacing w:after="0"/>
        <w:ind w:right="25"/>
        <w:rPr>
          <w:rFonts w:cs="Times New Roman"/>
        </w:rPr>
      </w:pPr>
    </w:p>
    <w:p w:rsidR="0060361C" w:rsidRPr="009903AE" w:rsidRDefault="0060361C" w:rsidP="00D92AA8">
      <w:pPr>
        <w:tabs>
          <w:tab w:val="left" w:pos="0"/>
          <w:tab w:val="left" w:pos="284"/>
        </w:tabs>
        <w:spacing w:after="0"/>
        <w:ind w:right="25"/>
        <w:jc w:val="center"/>
        <w:rPr>
          <w:rFonts w:cs="Times New Roman"/>
          <w:lang w:val="es-ES"/>
        </w:rPr>
      </w:pPr>
      <w:r w:rsidRPr="009903AE">
        <w:rPr>
          <w:rFonts w:cs="Times New Roman"/>
          <w:lang w:val="es-ES"/>
        </w:rPr>
        <w:t>TALLER</w:t>
      </w:r>
    </w:p>
    <w:p w:rsidR="0060361C" w:rsidRPr="009903AE" w:rsidRDefault="0060361C" w:rsidP="00D92AA8">
      <w:pPr>
        <w:pStyle w:val="Leyendadelaimagen80"/>
        <w:numPr>
          <w:ilvl w:val="0"/>
          <w:numId w:val="47"/>
        </w:numPr>
        <w:shd w:val="clear" w:color="auto" w:fill="auto"/>
        <w:spacing w:line="240" w:lineRule="auto"/>
        <w:rPr>
          <w:sz w:val="22"/>
          <w:szCs w:val="22"/>
        </w:rPr>
      </w:pPr>
      <w:r w:rsidRPr="009903AE">
        <w:rPr>
          <w:sz w:val="22"/>
          <w:szCs w:val="22"/>
        </w:rPr>
        <w:t>Escribe los nombres de las estructuras señaladas.</w:t>
      </w:r>
    </w:p>
    <w:p w:rsidR="0060361C" w:rsidRPr="009903AE" w:rsidRDefault="0060361C" w:rsidP="00D92AA8">
      <w:pPr>
        <w:tabs>
          <w:tab w:val="left" w:pos="0"/>
          <w:tab w:val="left" w:pos="284"/>
        </w:tabs>
        <w:spacing w:after="0"/>
        <w:ind w:right="25"/>
        <w:rPr>
          <w:rFonts w:cs="Times New Roman"/>
          <w:lang w:val="es-ES"/>
        </w:rPr>
      </w:pPr>
    </w:p>
    <w:p w:rsidR="0060361C" w:rsidRPr="009903AE" w:rsidRDefault="0060361C" w:rsidP="00D92AA8">
      <w:pPr>
        <w:pStyle w:val="Prrafodelista"/>
        <w:numPr>
          <w:ilvl w:val="0"/>
          <w:numId w:val="47"/>
        </w:numPr>
        <w:tabs>
          <w:tab w:val="left" w:pos="0"/>
          <w:tab w:val="left" w:pos="284"/>
        </w:tabs>
        <w:spacing w:after="0"/>
        <w:ind w:right="25"/>
        <w:rPr>
          <w:rFonts w:cs="Times New Roman"/>
          <w:lang w:val="es-ES"/>
        </w:rPr>
      </w:pPr>
      <w:r w:rsidRPr="009903AE">
        <w:rPr>
          <w:rFonts w:cs="Times New Roman"/>
          <w:noProof/>
          <w:lang w:val="es-ES" w:eastAsia="es-ES"/>
        </w:rPr>
        <w:drawing>
          <wp:anchor distT="0" distB="0" distL="114300" distR="114300" simplePos="0" relativeHeight="251692032" behindDoc="0" locked="0" layoutInCell="1" allowOverlap="1">
            <wp:simplePos x="0" y="0"/>
            <wp:positionH relativeFrom="column">
              <wp:posOffset>257429</wp:posOffset>
            </wp:positionH>
            <wp:positionV relativeFrom="paragraph">
              <wp:posOffset>-1524</wp:posOffset>
            </wp:positionV>
            <wp:extent cx="2742438" cy="2295144"/>
            <wp:effectExtent l="19050" t="0" r="762" b="0"/>
            <wp:wrapSquare wrapText="bothSides"/>
            <wp:docPr id="35" name="Imagen 1" descr="C:\NTemp-BK\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Temp-BK\FineReader10\media\image9.jpeg"/>
                    <pic:cNvPicPr>
                      <a:picLocks noChangeAspect="1" noChangeArrowheads="1"/>
                    </pic:cNvPicPr>
                  </pic:nvPicPr>
                  <pic:blipFill>
                    <a:blip r:embed="rId12" cstate="print">
                      <a:grayscl/>
                    </a:blip>
                    <a:srcRect/>
                    <a:stretch>
                      <a:fillRect/>
                    </a:stretch>
                  </pic:blipFill>
                  <pic:spPr bwMode="auto">
                    <a:xfrm>
                      <a:off x="0" y="0"/>
                      <a:ext cx="2742438" cy="2295144"/>
                    </a:xfrm>
                    <a:prstGeom prst="rect">
                      <a:avLst/>
                    </a:prstGeom>
                    <a:noFill/>
                    <a:ln w="9525">
                      <a:noFill/>
                      <a:miter lim="800000"/>
                      <a:headEnd/>
                      <a:tailEnd/>
                    </a:ln>
                  </pic:spPr>
                </pic:pic>
              </a:graphicData>
            </a:graphic>
          </wp:anchor>
        </w:drawing>
      </w:r>
      <w:r w:rsidRPr="009903AE">
        <w:rPr>
          <w:rFonts w:cs="Times New Roman"/>
          <w:lang w:val="es-ES"/>
        </w:rPr>
        <w:t xml:space="preserve">Describe cada una de las estructuras señaladas </w:t>
      </w:r>
    </w:p>
    <w:p w:rsidR="0060361C" w:rsidRPr="009903AE" w:rsidRDefault="0060361C" w:rsidP="00D92AA8">
      <w:pPr>
        <w:pStyle w:val="Prrafodelista"/>
        <w:rPr>
          <w:rFonts w:cs="Times New Roman"/>
          <w:lang w:val="es-ES"/>
        </w:rPr>
      </w:pPr>
    </w:p>
    <w:tbl>
      <w:tblPr>
        <w:tblStyle w:val="Tablaconcuadrcula"/>
        <w:tblW w:w="0" w:type="auto"/>
        <w:tblInd w:w="360" w:type="dxa"/>
        <w:tblLook w:val="04A0"/>
      </w:tblPr>
      <w:tblGrid>
        <w:gridCol w:w="1692"/>
        <w:gridCol w:w="1685"/>
        <w:gridCol w:w="1474"/>
      </w:tblGrid>
      <w:tr w:rsidR="00012BB0" w:rsidRPr="009903AE" w:rsidTr="009903AE">
        <w:tc>
          <w:tcPr>
            <w:tcW w:w="1692" w:type="dxa"/>
          </w:tcPr>
          <w:p w:rsidR="0060361C" w:rsidRPr="009903AE" w:rsidRDefault="0060361C" w:rsidP="00D92AA8">
            <w:pPr>
              <w:pStyle w:val="Prrafodelista"/>
              <w:tabs>
                <w:tab w:val="left" w:pos="0"/>
                <w:tab w:val="left" w:pos="284"/>
              </w:tabs>
              <w:ind w:left="0" w:right="25"/>
              <w:rPr>
                <w:rFonts w:cs="Times New Roman"/>
                <w:lang w:val="es-ES"/>
              </w:rPr>
            </w:pPr>
            <w:r w:rsidRPr="009903AE">
              <w:rPr>
                <w:rFonts w:cs="Times New Roman"/>
                <w:lang w:val="es-ES"/>
              </w:rPr>
              <w:t xml:space="preserve">Proceso </w:t>
            </w:r>
          </w:p>
        </w:tc>
        <w:tc>
          <w:tcPr>
            <w:tcW w:w="1685" w:type="dxa"/>
          </w:tcPr>
          <w:p w:rsidR="0060361C" w:rsidRPr="009903AE" w:rsidRDefault="0060361C" w:rsidP="00D92AA8">
            <w:pPr>
              <w:pStyle w:val="Prrafodelista"/>
              <w:tabs>
                <w:tab w:val="left" w:pos="0"/>
                <w:tab w:val="left" w:pos="284"/>
              </w:tabs>
              <w:ind w:left="0" w:right="25"/>
              <w:rPr>
                <w:rFonts w:cs="Times New Roman"/>
                <w:lang w:val="es-ES"/>
              </w:rPr>
            </w:pPr>
            <w:r w:rsidRPr="009903AE">
              <w:rPr>
                <w:rFonts w:cs="Times New Roman"/>
                <w:lang w:val="es-ES"/>
              </w:rPr>
              <w:t xml:space="preserve">Descripción </w:t>
            </w:r>
          </w:p>
        </w:tc>
        <w:tc>
          <w:tcPr>
            <w:tcW w:w="1474" w:type="dxa"/>
          </w:tcPr>
          <w:p w:rsidR="0060361C" w:rsidRPr="009903AE" w:rsidRDefault="0060361C" w:rsidP="00D92AA8">
            <w:pPr>
              <w:pStyle w:val="Prrafodelista"/>
              <w:tabs>
                <w:tab w:val="left" w:pos="0"/>
                <w:tab w:val="left" w:pos="284"/>
              </w:tabs>
              <w:ind w:left="0" w:right="25"/>
              <w:rPr>
                <w:rFonts w:cs="Times New Roman"/>
                <w:lang w:val="es-ES"/>
              </w:rPr>
            </w:pPr>
            <w:r w:rsidRPr="009903AE">
              <w:rPr>
                <w:rFonts w:cs="Times New Roman"/>
                <w:lang w:val="es-ES"/>
              </w:rPr>
              <w:t>Lugar donde  ocurre</w:t>
            </w:r>
          </w:p>
        </w:tc>
      </w:tr>
      <w:tr w:rsidR="00012BB0" w:rsidRPr="009903AE" w:rsidTr="009903AE">
        <w:tc>
          <w:tcPr>
            <w:tcW w:w="1692" w:type="dxa"/>
          </w:tcPr>
          <w:p w:rsidR="00012BB0" w:rsidRPr="009903AE" w:rsidRDefault="00012BB0" w:rsidP="00D92AA8">
            <w:pPr>
              <w:pStyle w:val="Prrafodelista"/>
              <w:tabs>
                <w:tab w:val="left" w:pos="0"/>
                <w:tab w:val="left" w:pos="284"/>
              </w:tabs>
              <w:ind w:left="0" w:right="25"/>
              <w:rPr>
                <w:rFonts w:cs="Times New Roman"/>
                <w:lang w:val="es-ES"/>
              </w:rPr>
            </w:pPr>
            <w:r w:rsidRPr="009903AE">
              <w:rPr>
                <w:rFonts w:cs="Times New Roman"/>
                <w:lang w:val="es-ES"/>
              </w:rPr>
              <w:t xml:space="preserve">Filtración glomerular </w:t>
            </w:r>
          </w:p>
        </w:tc>
        <w:tc>
          <w:tcPr>
            <w:tcW w:w="1685" w:type="dxa"/>
          </w:tcPr>
          <w:p w:rsidR="00012BB0" w:rsidRPr="009903AE" w:rsidRDefault="00012BB0" w:rsidP="00D92AA8">
            <w:pPr>
              <w:pStyle w:val="Prrafodelista"/>
              <w:tabs>
                <w:tab w:val="left" w:pos="0"/>
                <w:tab w:val="left" w:pos="284"/>
              </w:tabs>
              <w:ind w:left="0" w:right="25"/>
              <w:rPr>
                <w:rFonts w:cs="Times New Roman"/>
                <w:lang w:val="es-ES"/>
              </w:rPr>
            </w:pPr>
          </w:p>
        </w:tc>
        <w:tc>
          <w:tcPr>
            <w:tcW w:w="1474" w:type="dxa"/>
          </w:tcPr>
          <w:p w:rsidR="00012BB0" w:rsidRPr="009903AE" w:rsidRDefault="00012BB0" w:rsidP="00D92AA8">
            <w:pPr>
              <w:pStyle w:val="Prrafodelista"/>
              <w:tabs>
                <w:tab w:val="left" w:pos="0"/>
                <w:tab w:val="left" w:pos="284"/>
              </w:tabs>
              <w:ind w:left="0" w:right="25"/>
              <w:rPr>
                <w:rFonts w:cs="Times New Roman"/>
                <w:lang w:val="es-ES"/>
              </w:rPr>
            </w:pPr>
          </w:p>
        </w:tc>
      </w:tr>
      <w:tr w:rsidR="00012BB0" w:rsidRPr="009903AE" w:rsidTr="009903AE">
        <w:tc>
          <w:tcPr>
            <w:tcW w:w="1692" w:type="dxa"/>
          </w:tcPr>
          <w:p w:rsidR="00012BB0" w:rsidRPr="009903AE" w:rsidRDefault="00012BB0" w:rsidP="00D92AA8">
            <w:pPr>
              <w:pStyle w:val="Prrafodelista"/>
              <w:tabs>
                <w:tab w:val="left" w:pos="0"/>
                <w:tab w:val="left" w:pos="284"/>
              </w:tabs>
              <w:ind w:left="0" w:right="25"/>
              <w:rPr>
                <w:rFonts w:cs="Times New Roman"/>
                <w:lang w:val="es-ES"/>
              </w:rPr>
            </w:pPr>
            <w:r w:rsidRPr="009903AE">
              <w:rPr>
                <w:rFonts w:cs="Times New Roman"/>
                <w:lang w:val="es-ES"/>
              </w:rPr>
              <w:t xml:space="preserve">Reabsorción tubular </w:t>
            </w:r>
          </w:p>
        </w:tc>
        <w:tc>
          <w:tcPr>
            <w:tcW w:w="1685" w:type="dxa"/>
          </w:tcPr>
          <w:p w:rsidR="00012BB0" w:rsidRPr="009903AE" w:rsidRDefault="00012BB0" w:rsidP="00D92AA8">
            <w:pPr>
              <w:pStyle w:val="Prrafodelista"/>
              <w:tabs>
                <w:tab w:val="left" w:pos="0"/>
                <w:tab w:val="left" w:pos="284"/>
              </w:tabs>
              <w:ind w:left="0" w:right="25"/>
              <w:rPr>
                <w:rFonts w:cs="Times New Roman"/>
                <w:lang w:val="es-ES"/>
              </w:rPr>
            </w:pPr>
          </w:p>
        </w:tc>
        <w:tc>
          <w:tcPr>
            <w:tcW w:w="1474" w:type="dxa"/>
          </w:tcPr>
          <w:p w:rsidR="00012BB0" w:rsidRPr="009903AE" w:rsidRDefault="00012BB0" w:rsidP="00D92AA8">
            <w:pPr>
              <w:pStyle w:val="Prrafodelista"/>
              <w:tabs>
                <w:tab w:val="left" w:pos="0"/>
                <w:tab w:val="left" w:pos="284"/>
              </w:tabs>
              <w:ind w:left="0" w:right="25"/>
              <w:rPr>
                <w:rFonts w:cs="Times New Roman"/>
                <w:lang w:val="es-ES"/>
              </w:rPr>
            </w:pPr>
          </w:p>
        </w:tc>
      </w:tr>
      <w:tr w:rsidR="00012BB0" w:rsidRPr="009903AE" w:rsidTr="009903AE">
        <w:tc>
          <w:tcPr>
            <w:tcW w:w="1692" w:type="dxa"/>
          </w:tcPr>
          <w:p w:rsidR="00012BB0" w:rsidRPr="009903AE" w:rsidRDefault="00012BB0" w:rsidP="00D92AA8">
            <w:pPr>
              <w:pStyle w:val="Prrafodelista"/>
              <w:tabs>
                <w:tab w:val="left" w:pos="0"/>
                <w:tab w:val="left" w:pos="284"/>
              </w:tabs>
              <w:ind w:left="0" w:right="25"/>
              <w:rPr>
                <w:rFonts w:cs="Times New Roman"/>
                <w:lang w:val="es-ES"/>
              </w:rPr>
            </w:pPr>
            <w:r w:rsidRPr="009903AE">
              <w:rPr>
                <w:rFonts w:cs="Times New Roman"/>
                <w:lang w:val="es-ES"/>
              </w:rPr>
              <w:t xml:space="preserve">Secreción tubular </w:t>
            </w:r>
          </w:p>
        </w:tc>
        <w:tc>
          <w:tcPr>
            <w:tcW w:w="1685" w:type="dxa"/>
          </w:tcPr>
          <w:p w:rsidR="00012BB0" w:rsidRPr="009903AE" w:rsidRDefault="00012BB0" w:rsidP="00D92AA8">
            <w:pPr>
              <w:pStyle w:val="Prrafodelista"/>
              <w:tabs>
                <w:tab w:val="left" w:pos="0"/>
                <w:tab w:val="left" w:pos="284"/>
              </w:tabs>
              <w:ind w:left="0" w:right="25"/>
              <w:rPr>
                <w:rFonts w:cs="Times New Roman"/>
                <w:lang w:val="es-ES"/>
              </w:rPr>
            </w:pPr>
          </w:p>
        </w:tc>
        <w:tc>
          <w:tcPr>
            <w:tcW w:w="1474" w:type="dxa"/>
          </w:tcPr>
          <w:p w:rsidR="00012BB0" w:rsidRPr="009903AE" w:rsidRDefault="00012BB0" w:rsidP="00D92AA8">
            <w:pPr>
              <w:pStyle w:val="Prrafodelista"/>
              <w:tabs>
                <w:tab w:val="left" w:pos="0"/>
                <w:tab w:val="left" w:pos="284"/>
              </w:tabs>
              <w:ind w:left="0" w:right="25"/>
              <w:rPr>
                <w:rFonts w:cs="Times New Roman"/>
                <w:lang w:val="es-ES"/>
              </w:rPr>
            </w:pPr>
          </w:p>
        </w:tc>
      </w:tr>
    </w:tbl>
    <w:p w:rsidR="0060361C" w:rsidRPr="009903AE" w:rsidRDefault="0060361C" w:rsidP="00D92AA8">
      <w:pPr>
        <w:pStyle w:val="Prrafodelista"/>
        <w:tabs>
          <w:tab w:val="left" w:pos="0"/>
          <w:tab w:val="left" w:pos="284"/>
        </w:tabs>
        <w:spacing w:after="0"/>
        <w:ind w:left="360" w:right="25"/>
        <w:rPr>
          <w:rFonts w:cs="Times New Roman"/>
          <w:lang w:val="es-ES"/>
        </w:rPr>
      </w:pPr>
    </w:p>
    <w:p w:rsidR="00012BB0" w:rsidRPr="009903AE" w:rsidRDefault="00C94634" w:rsidP="00D92AA8">
      <w:pPr>
        <w:pStyle w:val="Prrafodelista"/>
        <w:numPr>
          <w:ilvl w:val="0"/>
          <w:numId w:val="47"/>
        </w:numPr>
        <w:tabs>
          <w:tab w:val="left" w:pos="0"/>
          <w:tab w:val="left" w:pos="284"/>
        </w:tabs>
        <w:spacing w:after="0"/>
        <w:ind w:right="25"/>
        <w:rPr>
          <w:rFonts w:cs="Times New Roman"/>
          <w:lang w:val="es-ES"/>
        </w:rPr>
      </w:pPr>
      <w:r w:rsidRPr="009903AE">
        <w:rPr>
          <w:rFonts w:cs="Times New Roman"/>
          <w:lang w:val="es-ES"/>
        </w:rPr>
        <w:t xml:space="preserve"> Crea y realiza un palabragrama con las siguientes preguntas  </w:t>
      </w:r>
    </w:p>
    <w:p w:rsidR="00C94634" w:rsidRPr="009903AE" w:rsidRDefault="00C94634" w:rsidP="00D92AA8">
      <w:pPr>
        <w:pStyle w:val="Cuerpodeltexto0"/>
        <w:numPr>
          <w:ilvl w:val="0"/>
          <w:numId w:val="48"/>
        </w:numPr>
        <w:shd w:val="clear" w:color="auto" w:fill="auto"/>
        <w:tabs>
          <w:tab w:val="left" w:pos="703"/>
        </w:tabs>
        <w:spacing w:line="240" w:lineRule="auto"/>
        <w:jc w:val="left"/>
        <w:rPr>
          <w:sz w:val="22"/>
          <w:szCs w:val="22"/>
        </w:rPr>
      </w:pPr>
      <w:r w:rsidRPr="009903AE">
        <w:rPr>
          <w:sz w:val="22"/>
          <w:szCs w:val="22"/>
        </w:rPr>
        <w:t>Zona interna del riñón, de aspecto fibroso.</w:t>
      </w:r>
    </w:p>
    <w:p w:rsidR="00C94634" w:rsidRPr="009903AE" w:rsidRDefault="00C94634" w:rsidP="00D92AA8">
      <w:pPr>
        <w:pStyle w:val="Cuerpodeltexto0"/>
        <w:numPr>
          <w:ilvl w:val="0"/>
          <w:numId w:val="48"/>
        </w:numPr>
        <w:shd w:val="clear" w:color="auto" w:fill="auto"/>
        <w:tabs>
          <w:tab w:val="left" w:pos="708"/>
        </w:tabs>
        <w:spacing w:line="240" w:lineRule="auto"/>
        <w:jc w:val="left"/>
        <w:rPr>
          <w:sz w:val="22"/>
          <w:szCs w:val="22"/>
        </w:rPr>
      </w:pPr>
      <w:r w:rsidRPr="009903AE">
        <w:rPr>
          <w:sz w:val="22"/>
          <w:szCs w:val="22"/>
        </w:rPr>
        <w:t>Estructura vascular capilar en forma de ovillo.</w:t>
      </w:r>
    </w:p>
    <w:p w:rsidR="00C94634" w:rsidRPr="009903AE" w:rsidRDefault="00C94634" w:rsidP="00D92AA8">
      <w:pPr>
        <w:pStyle w:val="Cuerpodeltexto0"/>
        <w:numPr>
          <w:ilvl w:val="0"/>
          <w:numId w:val="48"/>
        </w:numPr>
        <w:shd w:val="clear" w:color="auto" w:fill="auto"/>
        <w:tabs>
          <w:tab w:val="left" w:pos="703"/>
        </w:tabs>
        <w:spacing w:line="240" w:lineRule="auto"/>
        <w:jc w:val="left"/>
        <w:rPr>
          <w:sz w:val="22"/>
          <w:szCs w:val="22"/>
        </w:rPr>
      </w:pPr>
      <w:r w:rsidRPr="009903AE">
        <w:rPr>
          <w:sz w:val="22"/>
          <w:szCs w:val="22"/>
        </w:rPr>
        <w:t>Líquido compuesto por agua, sales y sustancias de desecho.</w:t>
      </w:r>
    </w:p>
    <w:p w:rsidR="00C94634" w:rsidRPr="009903AE" w:rsidRDefault="00C94634" w:rsidP="00D92AA8">
      <w:pPr>
        <w:pStyle w:val="Cuerpodeltexto0"/>
        <w:numPr>
          <w:ilvl w:val="0"/>
          <w:numId w:val="48"/>
        </w:numPr>
        <w:shd w:val="clear" w:color="auto" w:fill="auto"/>
        <w:tabs>
          <w:tab w:val="left" w:pos="708"/>
        </w:tabs>
        <w:spacing w:after="31" w:line="240" w:lineRule="auto"/>
        <w:jc w:val="left"/>
        <w:rPr>
          <w:sz w:val="22"/>
          <w:szCs w:val="22"/>
        </w:rPr>
      </w:pPr>
      <w:r w:rsidRPr="009903AE">
        <w:rPr>
          <w:sz w:val="22"/>
          <w:szCs w:val="22"/>
        </w:rPr>
        <w:t>Órgano donde se almacena la orina.</w:t>
      </w:r>
    </w:p>
    <w:p w:rsidR="00C94634" w:rsidRPr="009903AE" w:rsidRDefault="00C94634" w:rsidP="00D92AA8">
      <w:pPr>
        <w:pStyle w:val="Cuerpodeltexto0"/>
        <w:numPr>
          <w:ilvl w:val="0"/>
          <w:numId w:val="48"/>
        </w:numPr>
        <w:shd w:val="clear" w:color="auto" w:fill="auto"/>
        <w:tabs>
          <w:tab w:val="left" w:pos="703"/>
        </w:tabs>
        <w:spacing w:line="240" w:lineRule="auto"/>
        <w:jc w:val="left"/>
        <w:rPr>
          <w:sz w:val="22"/>
          <w:szCs w:val="22"/>
        </w:rPr>
      </w:pPr>
      <w:r w:rsidRPr="009903AE">
        <w:rPr>
          <w:sz w:val="22"/>
          <w:szCs w:val="22"/>
        </w:rPr>
        <w:t>Estructura de la nefrona que recoge el líquido filtrado de la sangre.</w:t>
      </w:r>
    </w:p>
    <w:p w:rsidR="00C94634" w:rsidRPr="009903AE" w:rsidRDefault="00C94634" w:rsidP="00D92AA8">
      <w:pPr>
        <w:pStyle w:val="Cuerpodeltexto0"/>
        <w:numPr>
          <w:ilvl w:val="0"/>
          <w:numId w:val="48"/>
        </w:numPr>
        <w:shd w:val="clear" w:color="auto" w:fill="auto"/>
        <w:tabs>
          <w:tab w:val="left" w:pos="708"/>
        </w:tabs>
        <w:spacing w:after="40" w:line="240" w:lineRule="auto"/>
        <w:jc w:val="left"/>
        <w:rPr>
          <w:sz w:val="22"/>
          <w:szCs w:val="22"/>
        </w:rPr>
      </w:pPr>
      <w:r w:rsidRPr="009903AE">
        <w:rPr>
          <w:sz w:val="22"/>
          <w:szCs w:val="22"/>
        </w:rPr>
        <w:t>Órganos que filtran la sangre y forman la orina.</w:t>
      </w:r>
    </w:p>
    <w:p w:rsidR="00C94634" w:rsidRPr="009903AE" w:rsidRDefault="00C94634" w:rsidP="00D92AA8">
      <w:pPr>
        <w:pStyle w:val="Cuerpodeltexto0"/>
        <w:numPr>
          <w:ilvl w:val="0"/>
          <w:numId w:val="48"/>
        </w:numPr>
        <w:shd w:val="clear" w:color="auto" w:fill="auto"/>
        <w:tabs>
          <w:tab w:val="left" w:pos="703"/>
        </w:tabs>
        <w:spacing w:line="240" w:lineRule="auto"/>
        <w:jc w:val="left"/>
        <w:rPr>
          <w:sz w:val="22"/>
          <w:szCs w:val="22"/>
        </w:rPr>
      </w:pPr>
      <w:r w:rsidRPr="009903AE">
        <w:rPr>
          <w:sz w:val="22"/>
          <w:szCs w:val="22"/>
        </w:rPr>
        <w:lastRenderedPageBreak/>
        <w:t>Tubos que trasladan la orina desde la pelvis renal hasta la vejiga.</w:t>
      </w:r>
    </w:p>
    <w:p w:rsidR="00C94634" w:rsidRPr="009903AE" w:rsidRDefault="00C94634" w:rsidP="00D92AA8">
      <w:pPr>
        <w:pStyle w:val="Cuerpodeltexto0"/>
        <w:numPr>
          <w:ilvl w:val="0"/>
          <w:numId w:val="48"/>
        </w:numPr>
        <w:shd w:val="clear" w:color="auto" w:fill="auto"/>
        <w:tabs>
          <w:tab w:val="left" w:pos="703"/>
        </w:tabs>
        <w:spacing w:after="50" w:line="240" w:lineRule="auto"/>
        <w:jc w:val="left"/>
        <w:rPr>
          <w:sz w:val="22"/>
          <w:szCs w:val="22"/>
        </w:rPr>
      </w:pPr>
      <w:r w:rsidRPr="009903AE">
        <w:rPr>
          <w:sz w:val="22"/>
          <w:szCs w:val="22"/>
        </w:rPr>
        <w:t>Unidad funcional del riñón.</w:t>
      </w:r>
    </w:p>
    <w:p w:rsidR="00C94634" w:rsidRPr="009903AE" w:rsidRDefault="00C94634" w:rsidP="00D92AA8">
      <w:pPr>
        <w:pStyle w:val="Prrafodelista"/>
        <w:tabs>
          <w:tab w:val="left" w:pos="0"/>
          <w:tab w:val="left" w:pos="284"/>
        </w:tabs>
        <w:spacing w:after="0"/>
        <w:ind w:left="360" w:right="25"/>
        <w:rPr>
          <w:rFonts w:cs="Times New Roman"/>
          <w:lang w:val="es-ES"/>
        </w:rPr>
      </w:pPr>
    </w:p>
    <w:p w:rsidR="00C94634" w:rsidRPr="009903AE" w:rsidRDefault="00C94634" w:rsidP="00D92AA8">
      <w:pPr>
        <w:pStyle w:val="Prrafodelista"/>
        <w:numPr>
          <w:ilvl w:val="0"/>
          <w:numId w:val="47"/>
        </w:numPr>
        <w:tabs>
          <w:tab w:val="left" w:pos="0"/>
          <w:tab w:val="left" w:pos="284"/>
        </w:tabs>
        <w:spacing w:after="0"/>
        <w:ind w:right="25"/>
        <w:rPr>
          <w:rFonts w:cs="Times New Roman"/>
          <w:lang w:val="es-ES"/>
        </w:rPr>
      </w:pPr>
      <w:r w:rsidRPr="009903AE">
        <w:rPr>
          <w:rFonts w:cs="Times New Roman"/>
        </w:rPr>
        <w:t>El ser humano está en equilibrio hídrico cuando la cantidad total de agua que elimina su organismo es igual a la cantidad total de agua que incorpora. Analiza la siguiente situación y responde las pre</w:t>
      </w:r>
      <w:r w:rsidRPr="009903AE">
        <w:rPr>
          <w:rFonts w:cs="Times New Roman"/>
        </w:rPr>
        <w:softHyphen/>
        <w:t>guntas</w:t>
      </w:r>
    </w:p>
    <w:p w:rsidR="00C94634" w:rsidRPr="009903AE" w:rsidRDefault="00C94634" w:rsidP="00D92AA8">
      <w:pPr>
        <w:tabs>
          <w:tab w:val="left" w:pos="0"/>
          <w:tab w:val="left" w:pos="284"/>
        </w:tabs>
        <w:spacing w:after="0"/>
        <w:ind w:right="25"/>
        <w:rPr>
          <w:rFonts w:cs="Times New Roman"/>
          <w:lang w:val="es-ES"/>
        </w:rPr>
      </w:pPr>
    </w:p>
    <w:p w:rsidR="00C94634" w:rsidRPr="009903AE" w:rsidRDefault="00C94634" w:rsidP="00D92AA8">
      <w:pPr>
        <w:spacing w:after="0"/>
        <w:rPr>
          <w:rFonts w:cs="Times New Roman"/>
          <w:b/>
        </w:rPr>
      </w:pPr>
      <w:r w:rsidRPr="009903AE">
        <w:rPr>
          <w:rFonts w:cs="Times New Roman"/>
          <w:b/>
          <w:lang w:val="es-ES"/>
        </w:rPr>
        <w:t xml:space="preserve">Ingreso de agua </w:t>
      </w:r>
    </w:p>
    <w:p w:rsidR="00C94634" w:rsidRPr="009903AE" w:rsidRDefault="00C94634" w:rsidP="00D92AA8">
      <w:pPr>
        <w:spacing w:after="0"/>
        <w:rPr>
          <w:rFonts w:cs="Times New Roman"/>
        </w:rPr>
      </w:pPr>
      <w:r w:rsidRPr="009903AE">
        <w:rPr>
          <w:rFonts w:cs="Times New Roman"/>
        </w:rPr>
        <w:t xml:space="preserve">Bebida (1.200 mL) </w:t>
      </w:r>
    </w:p>
    <w:p w:rsidR="00C94634" w:rsidRPr="009903AE" w:rsidRDefault="00C94634" w:rsidP="00D92AA8">
      <w:pPr>
        <w:spacing w:after="0"/>
        <w:rPr>
          <w:rFonts w:cs="Times New Roman"/>
        </w:rPr>
      </w:pPr>
      <w:r w:rsidRPr="009903AE">
        <w:rPr>
          <w:rFonts w:cs="Times New Roman"/>
        </w:rPr>
        <w:t xml:space="preserve">Comida (1.000 mL) </w:t>
      </w:r>
    </w:p>
    <w:p w:rsidR="00C94634" w:rsidRPr="009903AE" w:rsidRDefault="00C94634" w:rsidP="00D92AA8">
      <w:pPr>
        <w:spacing w:after="0"/>
        <w:rPr>
          <w:rFonts w:cs="Times New Roman"/>
        </w:rPr>
      </w:pPr>
      <w:r w:rsidRPr="009903AE">
        <w:rPr>
          <w:rFonts w:cs="Times New Roman"/>
        </w:rPr>
        <w:t>Oxidación de biomoiéculas (350 mLi)</w:t>
      </w:r>
    </w:p>
    <w:p w:rsidR="00C94634" w:rsidRPr="009903AE" w:rsidRDefault="00C94634" w:rsidP="00D92AA8">
      <w:pPr>
        <w:spacing w:after="0"/>
        <w:rPr>
          <w:rFonts w:cs="Times New Roman"/>
        </w:rPr>
      </w:pPr>
      <w:bookmarkStart w:id="1" w:name="bookmark31"/>
    </w:p>
    <w:p w:rsidR="00C94634" w:rsidRPr="009903AE" w:rsidRDefault="00C94634" w:rsidP="00D92AA8">
      <w:pPr>
        <w:spacing w:after="0"/>
        <w:rPr>
          <w:rFonts w:cs="Times New Roman"/>
          <w:b/>
        </w:rPr>
      </w:pPr>
      <w:r w:rsidRPr="009903AE">
        <w:rPr>
          <w:rFonts w:cs="Times New Roman"/>
          <w:b/>
        </w:rPr>
        <w:t>Pérdida de agua</w:t>
      </w:r>
      <w:bookmarkEnd w:id="1"/>
    </w:p>
    <w:p w:rsidR="00C94634" w:rsidRPr="009903AE" w:rsidRDefault="00C94634" w:rsidP="00D92AA8">
      <w:pPr>
        <w:spacing w:after="0"/>
        <w:rPr>
          <w:rFonts w:cs="Times New Roman"/>
        </w:rPr>
      </w:pPr>
      <w:bookmarkStart w:id="2" w:name="bookmark32"/>
      <w:r w:rsidRPr="009903AE">
        <w:rPr>
          <w:rFonts w:cs="Times New Roman"/>
        </w:rPr>
        <w:t>Excreción por la orina (1.500</w:t>
      </w:r>
      <w:r w:rsidRPr="009903AE">
        <w:rPr>
          <w:rStyle w:val="CuerpodeltextoArial"/>
          <w:rFonts w:ascii="Times New Roman" w:eastAsiaTheme="minorHAnsi" w:hAnsi="Times New Roman" w:cs="Times New Roman"/>
          <w:sz w:val="22"/>
          <w:szCs w:val="22"/>
          <w:shd w:val="clear" w:color="auto" w:fill="auto"/>
        </w:rPr>
        <w:t xml:space="preserve"> m</w:t>
      </w:r>
      <w:r w:rsidRPr="009903AE">
        <w:rPr>
          <w:rStyle w:val="CuerpodeltextoArial"/>
          <w:rFonts w:ascii="Times New Roman" w:eastAsiaTheme="minorHAnsi" w:hAnsi="Times New Roman" w:cs="Times New Roman"/>
          <w:sz w:val="22"/>
          <w:szCs w:val="22"/>
        </w:rPr>
        <w:t>L)</w:t>
      </w:r>
      <w:bookmarkEnd w:id="2"/>
    </w:p>
    <w:p w:rsidR="00C94634" w:rsidRPr="009903AE" w:rsidRDefault="00C94634" w:rsidP="00D92AA8">
      <w:pPr>
        <w:spacing w:after="0"/>
        <w:rPr>
          <w:rFonts w:cs="Times New Roman"/>
        </w:rPr>
      </w:pPr>
      <w:bookmarkStart w:id="3" w:name="bookmark33"/>
      <w:r w:rsidRPr="009903AE">
        <w:rPr>
          <w:rFonts w:cs="Times New Roman"/>
        </w:rPr>
        <w:t>Evaporación por la piel y los pulmones (900 mL)</w:t>
      </w:r>
      <w:bookmarkEnd w:id="3"/>
    </w:p>
    <w:p w:rsidR="00C94634" w:rsidRPr="009903AE" w:rsidRDefault="00C94634" w:rsidP="00D92AA8">
      <w:pPr>
        <w:spacing w:after="0"/>
        <w:rPr>
          <w:rFonts w:cs="Times New Roman"/>
        </w:rPr>
      </w:pPr>
      <w:bookmarkStart w:id="4" w:name="bookmark34"/>
      <w:r w:rsidRPr="009903AE">
        <w:rPr>
          <w:rFonts w:cs="Times New Roman"/>
        </w:rPr>
        <w:t>Eliminación de agua por heces (100 mL)</w:t>
      </w:r>
      <w:bookmarkEnd w:id="4"/>
    </w:p>
    <w:p w:rsidR="00C94634" w:rsidRPr="009903AE" w:rsidRDefault="00C94634" w:rsidP="00D92AA8">
      <w:pPr>
        <w:spacing w:after="0"/>
        <w:rPr>
          <w:rFonts w:cs="Times New Roman"/>
        </w:rPr>
      </w:pPr>
      <w:bookmarkStart w:id="5" w:name="bookmark35"/>
      <w:r w:rsidRPr="009903AE">
        <w:rPr>
          <w:rFonts w:cs="Times New Roman"/>
        </w:rPr>
        <w:t>Excreción de sudor (50 mL)</w:t>
      </w:r>
      <w:bookmarkEnd w:id="5"/>
    </w:p>
    <w:p w:rsidR="00C94634" w:rsidRPr="009903AE" w:rsidRDefault="00C94634" w:rsidP="00D92AA8">
      <w:pPr>
        <w:pStyle w:val="Cuerpodeltexto0"/>
        <w:shd w:val="clear" w:color="auto" w:fill="auto"/>
        <w:spacing w:line="240" w:lineRule="auto"/>
        <w:ind w:left="20" w:right="20" w:firstLine="0"/>
        <w:jc w:val="left"/>
        <w:rPr>
          <w:sz w:val="22"/>
          <w:szCs w:val="22"/>
        </w:rPr>
      </w:pPr>
    </w:p>
    <w:p w:rsidR="00C94634" w:rsidRPr="009903AE" w:rsidRDefault="00C94634" w:rsidP="00D92AA8">
      <w:pPr>
        <w:pStyle w:val="Cuerpodeltexto0"/>
        <w:numPr>
          <w:ilvl w:val="0"/>
          <w:numId w:val="49"/>
        </w:numPr>
        <w:shd w:val="clear" w:color="auto" w:fill="auto"/>
        <w:spacing w:line="240" w:lineRule="auto"/>
        <w:ind w:right="20"/>
        <w:rPr>
          <w:sz w:val="22"/>
          <w:szCs w:val="22"/>
        </w:rPr>
      </w:pPr>
      <w:r w:rsidRPr="009903AE">
        <w:rPr>
          <w:sz w:val="22"/>
          <w:szCs w:val="22"/>
        </w:rPr>
        <w:t>¿Qué cantidad total de agua ingresó al orga</w:t>
      </w:r>
      <w:r w:rsidRPr="009903AE">
        <w:rPr>
          <w:sz w:val="22"/>
          <w:szCs w:val="22"/>
        </w:rPr>
        <w:softHyphen/>
        <w:t>nismo del deportista?</w:t>
      </w:r>
    </w:p>
    <w:p w:rsidR="00C94634" w:rsidRPr="009903AE" w:rsidRDefault="00C94634" w:rsidP="00D92AA8">
      <w:pPr>
        <w:pStyle w:val="Cuerpodeltexto0"/>
        <w:numPr>
          <w:ilvl w:val="0"/>
          <w:numId w:val="49"/>
        </w:numPr>
        <w:shd w:val="clear" w:color="auto" w:fill="auto"/>
        <w:spacing w:line="240" w:lineRule="auto"/>
        <w:ind w:right="20"/>
        <w:rPr>
          <w:sz w:val="22"/>
          <w:szCs w:val="22"/>
        </w:rPr>
      </w:pPr>
      <w:r w:rsidRPr="009903AE">
        <w:rPr>
          <w:sz w:val="22"/>
          <w:szCs w:val="22"/>
        </w:rPr>
        <w:t xml:space="preserve">¿Cómo obtuvo el agua el deportista? </w:t>
      </w:r>
    </w:p>
    <w:p w:rsidR="00C94634" w:rsidRPr="009903AE" w:rsidRDefault="00C94634" w:rsidP="00D92AA8">
      <w:pPr>
        <w:pStyle w:val="Cuerpodeltexto0"/>
        <w:numPr>
          <w:ilvl w:val="0"/>
          <w:numId w:val="49"/>
        </w:numPr>
        <w:shd w:val="clear" w:color="auto" w:fill="auto"/>
        <w:spacing w:line="240" w:lineRule="auto"/>
        <w:ind w:right="20"/>
        <w:rPr>
          <w:sz w:val="22"/>
          <w:szCs w:val="22"/>
        </w:rPr>
      </w:pPr>
      <w:r w:rsidRPr="009903AE">
        <w:rPr>
          <w:sz w:val="22"/>
          <w:szCs w:val="22"/>
        </w:rPr>
        <w:t>¿Qué cantidad total de agua perdió el depor</w:t>
      </w:r>
      <w:r w:rsidRPr="009903AE">
        <w:rPr>
          <w:sz w:val="22"/>
          <w:szCs w:val="22"/>
        </w:rPr>
        <w:softHyphen/>
        <w:t>tista?</w:t>
      </w:r>
    </w:p>
    <w:p w:rsidR="00C94634" w:rsidRPr="009903AE" w:rsidRDefault="00C94634" w:rsidP="00D92AA8">
      <w:pPr>
        <w:pStyle w:val="Cuerpodeltexto0"/>
        <w:numPr>
          <w:ilvl w:val="0"/>
          <w:numId w:val="49"/>
        </w:numPr>
        <w:shd w:val="clear" w:color="auto" w:fill="auto"/>
        <w:spacing w:line="240" w:lineRule="auto"/>
        <w:ind w:right="20"/>
        <w:rPr>
          <w:sz w:val="22"/>
          <w:szCs w:val="22"/>
        </w:rPr>
      </w:pPr>
      <w:r w:rsidRPr="009903AE">
        <w:rPr>
          <w:sz w:val="22"/>
          <w:szCs w:val="22"/>
        </w:rPr>
        <w:t>¿Qué actividades metabólicas le hicieron per</w:t>
      </w:r>
      <w:r w:rsidRPr="009903AE">
        <w:rPr>
          <w:sz w:val="22"/>
          <w:szCs w:val="22"/>
        </w:rPr>
        <w:softHyphen/>
        <w:t>der esta cantidad de agua?</w:t>
      </w:r>
    </w:p>
    <w:p w:rsidR="00DB1789" w:rsidRPr="009903AE" w:rsidRDefault="00DB1789" w:rsidP="00D92AA8">
      <w:pPr>
        <w:pStyle w:val="Cuerpodeltexto0"/>
        <w:numPr>
          <w:ilvl w:val="0"/>
          <w:numId w:val="47"/>
        </w:numPr>
        <w:shd w:val="clear" w:color="auto" w:fill="auto"/>
        <w:spacing w:after="128" w:line="240" w:lineRule="auto"/>
        <w:ind w:right="20"/>
        <w:rPr>
          <w:sz w:val="22"/>
          <w:szCs w:val="22"/>
        </w:rPr>
      </w:pPr>
      <w:r w:rsidRPr="009903AE">
        <w:rPr>
          <w:sz w:val="22"/>
          <w:szCs w:val="22"/>
        </w:rPr>
        <w:t>A cuatro pacientes con problemas renales se les realizó un análisis de orina y presentaron los resul</w:t>
      </w:r>
      <w:r w:rsidRPr="009903AE">
        <w:rPr>
          <w:sz w:val="22"/>
          <w:szCs w:val="22"/>
        </w:rPr>
        <w:softHyphen/>
        <w:t>tados que se registran en la siguiente tabla:</w:t>
      </w:r>
    </w:p>
    <w:tbl>
      <w:tblPr>
        <w:tblStyle w:val="Tablaconcuadrcula"/>
        <w:tblW w:w="0" w:type="auto"/>
        <w:tblLook w:val="04A0"/>
      </w:tblPr>
      <w:tblGrid>
        <w:gridCol w:w="1242"/>
        <w:gridCol w:w="4026"/>
      </w:tblGrid>
      <w:tr w:rsidR="00DB1789" w:rsidRPr="009903AE" w:rsidTr="00DB1789">
        <w:tc>
          <w:tcPr>
            <w:tcW w:w="1242" w:type="dxa"/>
          </w:tcPr>
          <w:p w:rsidR="00DB1789" w:rsidRPr="009903AE" w:rsidRDefault="00DB1789" w:rsidP="00D92AA8">
            <w:pPr>
              <w:pStyle w:val="Cuerpodeltexto0"/>
              <w:shd w:val="clear" w:color="auto" w:fill="auto"/>
              <w:spacing w:line="240" w:lineRule="auto"/>
              <w:ind w:right="20" w:firstLine="0"/>
              <w:rPr>
                <w:sz w:val="22"/>
                <w:szCs w:val="22"/>
              </w:rPr>
            </w:pPr>
            <w:r w:rsidRPr="009903AE">
              <w:rPr>
                <w:sz w:val="22"/>
                <w:szCs w:val="22"/>
              </w:rPr>
              <w:t xml:space="preserve">Paciente </w:t>
            </w:r>
          </w:p>
        </w:tc>
        <w:tc>
          <w:tcPr>
            <w:tcW w:w="4026" w:type="dxa"/>
          </w:tcPr>
          <w:p w:rsidR="00DB1789" w:rsidRPr="009903AE" w:rsidRDefault="00DB1789" w:rsidP="00D92AA8">
            <w:pPr>
              <w:pStyle w:val="Cuerpodeltexto0"/>
              <w:shd w:val="clear" w:color="auto" w:fill="auto"/>
              <w:spacing w:line="240" w:lineRule="auto"/>
              <w:ind w:right="20" w:firstLine="0"/>
              <w:jc w:val="center"/>
              <w:rPr>
                <w:sz w:val="22"/>
                <w:szCs w:val="22"/>
              </w:rPr>
            </w:pPr>
            <w:r w:rsidRPr="009903AE">
              <w:rPr>
                <w:sz w:val="22"/>
                <w:szCs w:val="22"/>
              </w:rPr>
              <w:t>Resultados</w:t>
            </w:r>
          </w:p>
        </w:tc>
      </w:tr>
      <w:tr w:rsidR="00DB1789" w:rsidRPr="009903AE" w:rsidTr="00DB1789">
        <w:tc>
          <w:tcPr>
            <w:tcW w:w="1242" w:type="dxa"/>
          </w:tcPr>
          <w:p w:rsidR="00DB1789" w:rsidRPr="009903AE" w:rsidRDefault="00DB1789" w:rsidP="00D92AA8">
            <w:pPr>
              <w:pStyle w:val="Cuerpodeltexto0"/>
              <w:shd w:val="clear" w:color="auto" w:fill="auto"/>
              <w:spacing w:line="240" w:lineRule="auto"/>
              <w:ind w:right="20" w:firstLine="0"/>
              <w:rPr>
                <w:sz w:val="22"/>
                <w:szCs w:val="22"/>
              </w:rPr>
            </w:pPr>
            <w:r w:rsidRPr="009903AE">
              <w:rPr>
                <w:sz w:val="22"/>
                <w:szCs w:val="22"/>
              </w:rPr>
              <w:t>1</w:t>
            </w:r>
          </w:p>
        </w:tc>
        <w:tc>
          <w:tcPr>
            <w:tcW w:w="4026" w:type="dxa"/>
          </w:tcPr>
          <w:p w:rsidR="00DB1789" w:rsidRPr="009903AE" w:rsidRDefault="00DB1789" w:rsidP="00D92AA8">
            <w:pPr>
              <w:pStyle w:val="Cuerpodeltexto0"/>
              <w:shd w:val="clear" w:color="auto" w:fill="auto"/>
              <w:spacing w:line="240" w:lineRule="auto"/>
              <w:ind w:right="20" w:firstLine="0"/>
              <w:rPr>
                <w:sz w:val="22"/>
                <w:szCs w:val="22"/>
              </w:rPr>
            </w:pPr>
            <w:r w:rsidRPr="009903AE">
              <w:rPr>
                <w:sz w:val="22"/>
                <w:szCs w:val="22"/>
              </w:rPr>
              <w:t>Presencia de cristales de ácido úrico y oxálico</w:t>
            </w:r>
          </w:p>
        </w:tc>
      </w:tr>
      <w:tr w:rsidR="00DB1789" w:rsidRPr="009903AE" w:rsidTr="00DB1789">
        <w:tc>
          <w:tcPr>
            <w:tcW w:w="1242" w:type="dxa"/>
          </w:tcPr>
          <w:p w:rsidR="00DB1789" w:rsidRPr="009903AE" w:rsidRDefault="00DB1789" w:rsidP="00D92AA8">
            <w:pPr>
              <w:pStyle w:val="Cuerpodeltexto0"/>
              <w:shd w:val="clear" w:color="auto" w:fill="auto"/>
              <w:spacing w:line="240" w:lineRule="auto"/>
              <w:ind w:right="20" w:firstLine="0"/>
              <w:rPr>
                <w:sz w:val="22"/>
                <w:szCs w:val="22"/>
                <w:lang w:val="es-CO"/>
              </w:rPr>
            </w:pPr>
            <w:r w:rsidRPr="009903AE">
              <w:rPr>
                <w:sz w:val="22"/>
                <w:szCs w:val="22"/>
                <w:lang w:val="es-CO"/>
              </w:rPr>
              <w:t>2</w:t>
            </w:r>
          </w:p>
        </w:tc>
        <w:tc>
          <w:tcPr>
            <w:tcW w:w="4026" w:type="dxa"/>
          </w:tcPr>
          <w:p w:rsidR="00DB1789" w:rsidRPr="009903AE" w:rsidRDefault="00DB1789" w:rsidP="00D92AA8">
            <w:pPr>
              <w:pStyle w:val="Cuerpodeltexto0"/>
              <w:shd w:val="clear" w:color="auto" w:fill="auto"/>
              <w:spacing w:line="240" w:lineRule="auto"/>
              <w:ind w:right="20" w:firstLine="0"/>
              <w:rPr>
                <w:sz w:val="22"/>
                <w:szCs w:val="22"/>
              </w:rPr>
            </w:pPr>
            <w:r w:rsidRPr="009903AE">
              <w:rPr>
                <w:sz w:val="22"/>
                <w:szCs w:val="22"/>
              </w:rPr>
              <w:t xml:space="preserve">Presencia de sangre y proteínas </w:t>
            </w:r>
          </w:p>
        </w:tc>
      </w:tr>
      <w:tr w:rsidR="00DB1789" w:rsidRPr="009903AE" w:rsidTr="00DB1789">
        <w:tc>
          <w:tcPr>
            <w:tcW w:w="1242" w:type="dxa"/>
          </w:tcPr>
          <w:p w:rsidR="00DB1789" w:rsidRPr="009903AE" w:rsidRDefault="00DB1789" w:rsidP="00D92AA8">
            <w:pPr>
              <w:pStyle w:val="Cuerpodeltexto0"/>
              <w:shd w:val="clear" w:color="auto" w:fill="auto"/>
              <w:spacing w:line="240" w:lineRule="auto"/>
              <w:ind w:right="20" w:firstLine="0"/>
              <w:rPr>
                <w:sz w:val="22"/>
                <w:szCs w:val="22"/>
                <w:lang w:val="es-CO"/>
              </w:rPr>
            </w:pPr>
            <w:r w:rsidRPr="009903AE">
              <w:rPr>
                <w:sz w:val="22"/>
                <w:szCs w:val="22"/>
                <w:lang w:val="es-CO"/>
              </w:rPr>
              <w:t xml:space="preserve">3 </w:t>
            </w:r>
          </w:p>
        </w:tc>
        <w:tc>
          <w:tcPr>
            <w:tcW w:w="4026" w:type="dxa"/>
          </w:tcPr>
          <w:p w:rsidR="00DB1789" w:rsidRPr="009903AE" w:rsidRDefault="00DB1789" w:rsidP="00D92AA8">
            <w:pPr>
              <w:pStyle w:val="Cuerpodeltexto0"/>
              <w:shd w:val="clear" w:color="auto" w:fill="auto"/>
              <w:spacing w:line="240" w:lineRule="auto"/>
              <w:ind w:right="20" w:firstLine="0"/>
              <w:rPr>
                <w:sz w:val="22"/>
                <w:szCs w:val="22"/>
              </w:rPr>
            </w:pPr>
            <w:r w:rsidRPr="009903AE">
              <w:rPr>
                <w:sz w:val="22"/>
                <w:szCs w:val="22"/>
              </w:rPr>
              <w:t>Presencia de bacterias tipo estreptococo betea</w:t>
            </w:r>
            <w:r w:rsidR="009903AE" w:rsidRPr="009903AE">
              <w:rPr>
                <w:sz w:val="22"/>
                <w:szCs w:val="22"/>
              </w:rPr>
              <w:t xml:space="preserve">hemolítico </w:t>
            </w:r>
          </w:p>
        </w:tc>
      </w:tr>
      <w:tr w:rsidR="009903AE" w:rsidRPr="009903AE" w:rsidTr="00DB1789">
        <w:tc>
          <w:tcPr>
            <w:tcW w:w="1242" w:type="dxa"/>
          </w:tcPr>
          <w:p w:rsidR="009903AE" w:rsidRPr="009903AE" w:rsidRDefault="009903AE" w:rsidP="00D92AA8">
            <w:pPr>
              <w:pStyle w:val="Cuerpodeltexto0"/>
              <w:shd w:val="clear" w:color="auto" w:fill="auto"/>
              <w:spacing w:line="240" w:lineRule="auto"/>
              <w:ind w:right="20" w:firstLine="0"/>
              <w:rPr>
                <w:sz w:val="22"/>
                <w:szCs w:val="22"/>
                <w:lang w:val="es-CO"/>
              </w:rPr>
            </w:pPr>
            <w:r w:rsidRPr="009903AE">
              <w:rPr>
                <w:sz w:val="22"/>
                <w:szCs w:val="22"/>
                <w:lang w:val="es-CO"/>
              </w:rPr>
              <w:t xml:space="preserve">4 </w:t>
            </w:r>
          </w:p>
        </w:tc>
        <w:tc>
          <w:tcPr>
            <w:tcW w:w="4026" w:type="dxa"/>
          </w:tcPr>
          <w:p w:rsidR="009903AE" w:rsidRPr="009903AE" w:rsidRDefault="009903AE" w:rsidP="00D92AA8">
            <w:pPr>
              <w:pStyle w:val="Cuerpodeltexto0"/>
              <w:shd w:val="clear" w:color="auto" w:fill="auto"/>
              <w:spacing w:line="240" w:lineRule="auto"/>
              <w:ind w:right="20" w:firstLine="0"/>
              <w:rPr>
                <w:sz w:val="22"/>
                <w:szCs w:val="22"/>
              </w:rPr>
            </w:pPr>
            <w:r w:rsidRPr="009903AE">
              <w:rPr>
                <w:sz w:val="22"/>
                <w:szCs w:val="22"/>
              </w:rPr>
              <w:t xml:space="preserve">Aumento dela cantidad de orina, pero con disminución de la cantidad de sólidos disueltos en la misma </w:t>
            </w:r>
          </w:p>
        </w:tc>
      </w:tr>
    </w:tbl>
    <w:p w:rsidR="00C94634" w:rsidRPr="009903AE" w:rsidRDefault="00C94634" w:rsidP="00D92AA8">
      <w:pPr>
        <w:pStyle w:val="Cuerpodeltexto0"/>
        <w:shd w:val="clear" w:color="auto" w:fill="auto"/>
        <w:spacing w:line="240" w:lineRule="auto"/>
        <w:ind w:right="20" w:firstLine="0"/>
        <w:rPr>
          <w:sz w:val="22"/>
          <w:szCs w:val="22"/>
        </w:rPr>
      </w:pPr>
    </w:p>
    <w:p w:rsidR="009903AE" w:rsidRPr="009903AE" w:rsidRDefault="009903AE" w:rsidP="00D92AA8">
      <w:pPr>
        <w:pStyle w:val="Cuerpodeltexto0"/>
        <w:shd w:val="clear" w:color="auto" w:fill="auto"/>
        <w:spacing w:line="240" w:lineRule="auto"/>
        <w:ind w:left="20" w:firstLine="0"/>
        <w:rPr>
          <w:sz w:val="22"/>
          <w:szCs w:val="22"/>
        </w:rPr>
      </w:pPr>
      <w:r w:rsidRPr="009903AE">
        <w:rPr>
          <w:sz w:val="22"/>
          <w:szCs w:val="22"/>
        </w:rPr>
        <w:t>Responde:</w:t>
      </w:r>
    </w:p>
    <w:p w:rsidR="009903AE" w:rsidRPr="009903AE" w:rsidRDefault="009903AE" w:rsidP="00D92AA8">
      <w:pPr>
        <w:pStyle w:val="Cuerpodeltexto0"/>
        <w:numPr>
          <w:ilvl w:val="5"/>
          <w:numId w:val="46"/>
        </w:numPr>
        <w:shd w:val="clear" w:color="auto" w:fill="auto"/>
        <w:tabs>
          <w:tab w:val="left" w:pos="294"/>
        </w:tabs>
        <w:spacing w:line="240" w:lineRule="auto"/>
        <w:ind w:left="280" w:right="20" w:hanging="260"/>
        <w:jc w:val="left"/>
        <w:rPr>
          <w:sz w:val="22"/>
          <w:szCs w:val="22"/>
        </w:rPr>
      </w:pPr>
      <w:r w:rsidRPr="009903AE">
        <w:rPr>
          <w:sz w:val="22"/>
          <w:szCs w:val="22"/>
        </w:rPr>
        <w:t>¿Cuáles resultados se pueden considerar nor</w:t>
      </w:r>
      <w:r w:rsidRPr="009903AE">
        <w:rPr>
          <w:sz w:val="22"/>
          <w:szCs w:val="22"/>
        </w:rPr>
        <w:softHyphen/>
        <w:t>males?</w:t>
      </w:r>
    </w:p>
    <w:p w:rsidR="009903AE" w:rsidRPr="009903AE" w:rsidRDefault="009903AE" w:rsidP="00D92AA8">
      <w:pPr>
        <w:pStyle w:val="Cuerpodeltexto0"/>
        <w:numPr>
          <w:ilvl w:val="5"/>
          <w:numId w:val="46"/>
        </w:numPr>
        <w:shd w:val="clear" w:color="auto" w:fill="auto"/>
        <w:tabs>
          <w:tab w:val="left" w:pos="298"/>
        </w:tabs>
        <w:spacing w:line="240" w:lineRule="auto"/>
        <w:ind w:left="280" w:right="20" w:hanging="260"/>
        <w:jc w:val="left"/>
        <w:rPr>
          <w:sz w:val="22"/>
          <w:szCs w:val="22"/>
        </w:rPr>
      </w:pPr>
      <w:r w:rsidRPr="009903AE">
        <w:rPr>
          <w:sz w:val="22"/>
          <w:szCs w:val="22"/>
        </w:rPr>
        <w:t>¿Cuáles podrían ser las consecuencias para la salud de cada paciente?</w:t>
      </w:r>
    </w:p>
    <w:p w:rsidR="009903AE" w:rsidRPr="009903AE" w:rsidRDefault="009903AE" w:rsidP="00D92AA8">
      <w:pPr>
        <w:pStyle w:val="Cuerpodeltexto0"/>
        <w:numPr>
          <w:ilvl w:val="5"/>
          <w:numId w:val="46"/>
        </w:numPr>
        <w:shd w:val="clear" w:color="auto" w:fill="auto"/>
        <w:tabs>
          <w:tab w:val="left" w:pos="289"/>
        </w:tabs>
        <w:spacing w:line="240" w:lineRule="auto"/>
        <w:ind w:left="20" w:firstLine="0"/>
        <w:rPr>
          <w:sz w:val="22"/>
          <w:szCs w:val="22"/>
        </w:rPr>
      </w:pPr>
      <w:r w:rsidRPr="009903AE">
        <w:rPr>
          <w:sz w:val="22"/>
          <w:szCs w:val="22"/>
        </w:rPr>
        <w:t>¿Por qué se detectaron proteínas en la sangre?</w:t>
      </w:r>
    </w:p>
    <w:p w:rsidR="00C94634" w:rsidRDefault="00C94634" w:rsidP="00D92AA8">
      <w:pPr>
        <w:pStyle w:val="Cuerpodeltexto0"/>
        <w:shd w:val="clear" w:color="auto" w:fill="auto"/>
        <w:spacing w:line="240" w:lineRule="auto"/>
        <w:ind w:left="20" w:right="20" w:firstLine="0"/>
        <w:jc w:val="left"/>
        <w:rPr>
          <w:sz w:val="22"/>
          <w:szCs w:val="22"/>
        </w:rPr>
      </w:pPr>
    </w:p>
    <w:p w:rsidR="00EB0576" w:rsidRDefault="00EB0576" w:rsidP="00D92AA8">
      <w:pPr>
        <w:pStyle w:val="Prrafodelista"/>
        <w:numPr>
          <w:ilvl w:val="0"/>
          <w:numId w:val="47"/>
        </w:numPr>
        <w:spacing w:after="0"/>
        <w:jc w:val="left"/>
        <w:rPr>
          <w:lang w:val="es-ES"/>
        </w:rPr>
      </w:pPr>
      <w:r>
        <w:rPr>
          <w:lang w:val="es-ES"/>
        </w:rPr>
        <w:t xml:space="preserve">Responde las siguientes preguntas </w:t>
      </w:r>
    </w:p>
    <w:p w:rsidR="00EB0576" w:rsidRPr="00EB0576" w:rsidRDefault="00EB0576" w:rsidP="00D92AA8">
      <w:pPr>
        <w:pStyle w:val="Prrafodelista"/>
        <w:spacing w:after="0"/>
        <w:ind w:left="360"/>
        <w:jc w:val="left"/>
        <w:rPr>
          <w:lang w:val="es-ES"/>
        </w:rPr>
      </w:pPr>
    </w:p>
    <w:p w:rsidR="00EB0576" w:rsidRDefault="00EB0576" w:rsidP="00D92AA8">
      <w:pPr>
        <w:numPr>
          <w:ilvl w:val="0"/>
          <w:numId w:val="51"/>
        </w:numPr>
        <w:spacing w:after="0"/>
        <w:jc w:val="left"/>
        <w:rPr>
          <w:lang w:val="es-ES"/>
        </w:rPr>
      </w:pPr>
      <w:r>
        <w:rPr>
          <w:lang w:val="es-ES"/>
        </w:rPr>
        <w:t>¿Por qué es importante la homeóstasis en el hombre?</w:t>
      </w:r>
    </w:p>
    <w:p w:rsidR="00EB0576" w:rsidRDefault="00EB0576" w:rsidP="00D92AA8">
      <w:pPr>
        <w:numPr>
          <w:ilvl w:val="0"/>
          <w:numId w:val="51"/>
        </w:numPr>
        <w:spacing w:after="0"/>
        <w:jc w:val="left"/>
        <w:rPr>
          <w:lang w:val="es-ES"/>
        </w:rPr>
      </w:pPr>
      <w:r>
        <w:rPr>
          <w:lang w:val="es-ES"/>
        </w:rPr>
        <w:t>¿Dónde están alojados los riñones?</w:t>
      </w:r>
    </w:p>
    <w:p w:rsidR="00EB0576" w:rsidRDefault="00EB0576" w:rsidP="00D92AA8">
      <w:pPr>
        <w:numPr>
          <w:ilvl w:val="0"/>
          <w:numId w:val="51"/>
        </w:numPr>
        <w:spacing w:after="0"/>
        <w:jc w:val="left"/>
        <w:rPr>
          <w:lang w:val="es-ES"/>
        </w:rPr>
      </w:pPr>
      <w:r>
        <w:rPr>
          <w:lang w:val="es-ES"/>
        </w:rPr>
        <w:t>¿Qué aspecto externo  tiene el riñón?</w:t>
      </w:r>
    </w:p>
    <w:p w:rsidR="00EB0576" w:rsidRDefault="00EB0576" w:rsidP="00D92AA8">
      <w:pPr>
        <w:numPr>
          <w:ilvl w:val="0"/>
          <w:numId w:val="51"/>
        </w:numPr>
        <w:spacing w:after="0"/>
        <w:jc w:val="left"/>
        <w:rPr>
          <w:lang w:val="es-ES"/>
        </w:rPr>
      </w:pPr>
      <w:r>
        <w:rPr>
          <w:lang w:val="es-ES"/>
        </w:rPr>
        <w:t>Dibuje y señale una figura cóncava y una  figura convexa en el riñón</w:t>
      </w:r>
    </w:p>
    <w:p w:rsidR="00EB0576" w:rsidRDefault="00EB0576" w:rsidP="00D92AA8">
      <w:pPr>
        <w:numPr>
          <w:ilvl w:val="0"/>
          <w:numId w:val="51"/>
        </w:numPr>
        <w:spacing w:after="0"/>
        <w:jc w:val="left"/>
        <w:rPr>
          <w:lang w:val="es-ES"/>
        </w:rPr>
      </w:pPr>
      <w:r>
        <w:rPr>
          <w:lang w:val="es-ES"/>
        </w:rPr>
        <w:lastRenderedPageBreak/>
        <w:t>¿Cómo esta compuesto la zona cortical del riñón?</w:t>
      </w:r>
    </w:p>
    <w:p w:rsidR="00EB0576" w:rsidRDefault="00EB0576" w:rsidP="00D92AA8">
      <w:pPr>
        <w:numPr>
          <w:ilvl w:val="0"/>
          <w:numId w:val="51"/>
        </w:numPr>
        <w:spacing w:after="0"/>
        <w:jc w:val="left"/>
        <w:rPr>
          <w:lang w:val="es-ES"/>
        </w:rPr>
      </w:pPr>
      <w:r>
        <w:rPr>
          <w:lang w:val="es-ES"/>
        </w:rPr>
        <w:t>¿Cómo esta integrada la zona medular del riñón?</w:t>
      </w:r>
    </w:p>
    <w:p w:rsidR="00EB0576" w:rsidRDefault="00EB0576" w:rsidP="00D92AA8">
      <w:pPr>
        <w:numPr>
          <w:ilvl w:val="0"/>
          <w:numId w:val="51"/>
        </w:numPr>
        <w:spacing w:after="0"/>
        <w:jc w:val="left"/>
        <w:rPr>
          <w:lang w:val="es-ES"/>
        </w:rPr>
      </w:pPr>
      <w:r>
        <w:rPr>
          <w:lang w:val="es-ES"/>
        </w:rPr>
        <w:t xml:space="preserve">Has el ejercicio de dibujar el riñón y señalar sus partes </w:t>
      </w:r>
    </w:p>
    <w:p w:rsidR="00EB0576" w:rsidRDefault="00EB0576" w:rsidP="00D92AA8">
      <w:pPr>
        <w:spacing w:after="0"/>
        <w:ind w:left="720"/>
        <w:jc w:val="left"/>
        <w:rPr>
          <w:lang w:val="es-ES"/>
        </w:rPr>
      </w:pPr>
    </w:p>
    <w:p w:rsidR="00EB0576" w:rsidRDefault="00EB0576" w:rsidP="00D92AA8">
      <w:pPr>
        <w:pStyle w:val="Prrafodelista"/>
        <w:numPr>
          <w:ilvl w:val="0"/>
          <w:numId w:val="47"/>
        </w:numPr>
        <w:rPr>
          <w:lang w:val="es-ES"/>
        </w:rPr>
      </w:pPr>
      <w:r w:rsidRPr="00EB0576">
        <w:rPr>
          <w:lang w:val="es-ES"/>
        </w:rPr>
        <w:t>Define</w:t>
      </w:r>
      <w:r>
        <w:rPr>
          <w:lang w:val="es-ES"/>
        </w:rPr>
        <w:t xml:space="preserve"> los conceptos </w:t>
      </w:r>
    </w:p>
    <w:p w:rsidR="00EB0576" w:rsidRPr="00EB0576" w:rsidRDefault="00EB0576" w:rsidP="00D92AA8">
      <w:pPr>
        <w:pStyle w:val="Prrafodelista"/>
        <w:spacing w:after="0"/>
        <w:ind w:left="360"/>
        <w:rPr>
          <w:lang w:val="es-ES"/>
        </w:rPr>
      </w:pPr>
    </w:p>
    <w:p w:rsidR="00EB0576" w:rsidRPr="00EB0576" w:rsidRDefault="00EB0576" w:rsidP="00D92AA8">
      <w:pPr>
        <w:pStyle w:val="Prrafodelista"/>
        <w:numPr>
          <w:ilvl w:val="0"/>
          <w:numId w:val="52"/>
        </w:numPr>
        <w:spacing w:after="0"/>
        <w:jc w:val="left"/>
        <w:rPr>
          <w:lang w:val="es-ES"/>
        </w:rPr>
      </w:pPr>
      <w:r w:rsidRPr="00EB0576">
        <w:rPr>
          <w:lang w:val="es-ES"/>
        </w:rPr>
        <w:t>Los cálices</w:t>
      </w:r>
    </w:p>
    <w:p w:rsidR="00EB0576" w:rsidRPr="00EB0576" w:rsidRDefault="00EB0576" w:rsidP="00D92AA8">
      <w:pPr>
        <w:pStyle w:val="Prrafodelista"/>
        <w:numPr>
          <w:ilvl w:val="0"/>
          <w:numId w:val="52"/>
        </w:numPr>
        <w:spacing w:after="0"/>
        <w:jc w:val="left"/>
        <w:rPr>
          <w:lang w:val="es-ES"/>
        </w:rPr>
      </w:pPr>
      <w:r w:rsidRPr="00EB0576">
        <w:rPr>
          <w:lang w:val="es-ES"/>
        </w:rPr>
        <w:t>Pelvis renal</w:t>
      </w:r>
    </w:p>
    <w:p w:rsidR="00EB0576" w:rsidRPr="00EB0576" w:rsidRDefault="00EB0576" w:rsidP="00D92AA8">
      <w:pPr>
        <w:pStyle w:val="Prrafodelista"/>
        <w:numPr>
          <w:ilvl w:val="0"/>
          <w:numId w:val="52"/>
        </w:numPr>
        <w:spacing w:after="0"/>
        <w:jc w:val="left"/>
        <w:rPr>
          <w:lang w:val="es-ES"/>
        </w:rPr>
      </w:pPr>
      <w:r w:rsidRPr="00EB0576">
        <w:rPr>
          <w:lang w:val="es-ES"/>
        </w:rPr>
        <w:t xml:space="preserve">Corpúsculo de Malpighi </w:t>
      </w:r>
    </w:p>
    <w:p w:rsidR="00EB0576" w:rsidRPr="00EB0576" w:rsidRDefault="00EB0576" w:rsidP="00D92AA8">
      <w:pPr>
        <w:pStyle w:val="Prrafodelista"/>
        <w:numPr>
          <w:ilvl w:val="0"/>
          <w:numId w:val="52"/>
        </w:numPr>
        <w:spacing w:after="0"/>
        <w:jc w:val="left"/>
        <w:rPr>
          <w:lang w:val="es-ES"/>
        </w:rPr>
      </w:pPr>
      <w:r w:rsidRPr="00EB0576">
        <w:rPr>
          <w:lang w:val="es-ES"/>
        </w:rPr>
        <w:t xml:space="preserve">Tubos uriníferos </w:t>
      </w:r>
    </w:p>
    <w:p w:rsidR="00EB0576" w:rsidRPr="00EB0576" w:rsidRDefault="00EB0576" w:rsidP="00D92AA8">
      <w:pPr>
        <w:pStyle w:val="Prrafodelista"/>
        <w:numPr>
          <w:ilvl w:val="0"/>
          <w:numId w:val="52"/>
        </w:numPr>
        <w:spacing w:after="0"/>
        <w:jc w:val="left"/>
        <w:rPr>
          <w:lang w:val="es-ES"/>
        </w:rPr>
      </w:pPr>
      <w:r w:rsidRPr="00EB0576">
        <w:rPr>
          <w:lang w:val="es-ES"/>
        </w:rPr>
        <w:t xml:space="preserve">Papila renal </w:t>
      </w:r>
    </w:p>
    <w:p w:rsidR="00EB0576" w:rsidRPr="00EB0576" w:rsidRDefault="00EB0576" w:rsidP="00D92AA8">
      <w:pPr>
        <w:pStyle w:val="Prrafodelista"/>
        <w:numPr>
          <w:ilvl w:val="0"/>
          <w:numId w:val="52"/>
        </w:numPr>
        <w:spacing w:after="0"/>
        <w:jc w:val="left"/>
        <w:rPr>
          <w:lang w:val="es-ES"/>
        </w:rPr>
      </w:pPr>
      <w:r w:rsidRPr="00EB0576">
        <w:rPr>
          <w:lang w:val="es-ES"/>
        </w:rPr>
        <w:t>Túbulo urinario</w:t>
      </w:r>
    </w:p>
    <w:p w:rsidR="00EB0576" w:rsidRPr="00EB0576" w:rsidRDefault="00EB0576" w:rsidP="00D92AA8">
      <w:pPr>
        <w:pStyle w:val="Prrafodelista"/>
        <w:numPr>
          <w:ilvl w:val="0"/>
          <w:numId w:val="52"/>
        </w:numPr>
        <w:spacing w:after="0"/>
        <w:jc w:val="left"/>
        <w:rPr>
          <w:lang w:val="es-ES"/>
        </w:rPr>
      </w:pPr>
      <w:r w:rsidRPr="00EB0576">
        <w:rPr>
          <w:lang w:val="es-ES"/>
        </w:rPr>
        <w:t xml:space="preserve">Cápsula de Bowman </w:t>
      </w:r>
    </w:p>
    <w:p w:rsidR="00EB0576" w:rsidRPr="00EB0576" w:rsidRDefault="00EB0576" w:rsidP="00D92AA8">
      <w:pPr>
        <w:pStyle w:val="Prrafodelista"/>
        <w:numPr>
          <w:ilvl w:val="0"/>
          <w:numId w:val="52"/>
        </w:numPr>
        <w:spacing w:after="0"/>
        <w:jc w:val="left"/>
        <w:rPr>
          <w:lang w:val="es-ES"/>
        </w:rPr>
      </w:pPr>
      <w:r w:rsidRPr="00EB0576">
        <w:rPr>
          <w:lang w:val="es-ES"/>
        </w:rPr>
        <w:t xml:space="preserve">Tubo colector o de Bellini </w:t>
      </w:r>
    </w:p>
    <w:p w:rsidR="00EB0576" w:rsidRPr="00EB0576" w:rsidRDefault="00EB0576" w:rsidP="00D92AA8">
      <w:pPr>
        <w:pStyle w:val="Prrafodelista"/>
        <w:numPr>
          <w:ilvl w:val="0"/>
          <w:numId w:val="52"/>
        </w:numPr>
        <w:spacing w:after="0"/>
        <w:jc w:val="left"/>
        <w:rPr>
          <w:lang w:val="es-ES"/>
        </w:rPr>
      </w:pPr>
      <w:r w:rsidRPr="00EB0576">
        <w:rPr>
          <w:lang w:val="es-ES"/>
        </w:rPr>
        <w:t>Glomérulo</w:t>
      </w:r>
    </w:p>
    <w:p w:rsidR="00EB0576" w:rsidRPr="00EB0576" w:rsidRDefault="00EB0576" w:rsidP="00D92AA8">
      <w:pPr>
        <w:pStyle w:val="Prrafodelista"/>
        <w:numPr>
          <w:ilvl w:val="0"/>
          <w:numId w:val="52"/>
        </w:numPr>
        <w:spacing w:after="0"/>
        <w:jc w:val="left"/>
        <w:rPr>
          <w:lang w:val="es-ES"/>
        </w:rPr>
      </w:pPr>
      <w:r w:rsidRPr="00EB0576">
        <w:rPr>
          <w:lang w:val="es-ES"/>
        </w:rPr>
        <w:t>¿Cómo se da la circulación del riñón?</w:t>
      </w:r>
    </w:p>
    <w:p w:rsidR="00EB0576" w:rsidRPr="00EB0576" w:rsidRDefault="00EB0576" w:rsidP="00D92AA8">
      <w:pPr>
        <w:pStyle w:val="Prrafodelista"/>
        <w:numPr>
          <w:ilvl w:val="0"/>
          <w:numId w:val="52"/>
        </w:numPr>
        <w:spacing w:after="0"/>
        <w:jc w:val="left"/>
        <w:rPr>
          <w:lang w:val="es-ES"/>
        </w:rPr>
      </w:pPr>
      <w:r w:rsidRPr="00EB0576">
        <w:rPr>
          <w:lang w:val="es-ES"/>
        </w:rPr>
        <w:t>¿¿Cuales son las tres capas de la vejiga?</w:t>
      </w:r>
    </w:p>
    <w:p w:rsidR="00EB0576" w:rsidRPr="00EB0576" w:rsidRDefault="00EB0576" w:rsidP="00D92AA8">
      <w:pPr>
        <w:pStyle w:val="Prrafodelista"/>
        <w:numPr>
          <w:ilvl w:val="0"/>
          <w:numId w:val="52"/>
        </w:numPr>
        <w:spacing w:after="0"/>
        <w:jc w:val="left"/>
        <w:rPr>
          <w:lang w:val="es-ES"/>
        </w:rPr>
      </w:pPr>
      <w:r w:rsidRPr="00EB0576">
        <w:rPr>
          <w:lang w:val="es-ES"/>
        </w:rPr>
        <w:t>¿Cuál es la función del esfínter uretral?</w:t>
      </w:r>
    </w:p>
    <w:p w:rsidR="00EB0576" w:rsidRPr="00EB0576" w:rsidRDefault="00EB0576" w:rsidP="00D92AA8">
      <w:pPr>
        <w:pStyle w:val="Prrafodelista"/>
        <w:numPr>
          <w:ilvl w:val="0"/>
          <w:numId w:val="52"/>
        </w:numPr>
        <w:spacing w:after="0"/>
        <w:jc w:val="left"/>
        <w:rPr>
          <w:lang w:val="es-ES"/>
        </w:rPr>
      </w:pPr>
      <w:r w:rsidRPr="00EB0576">
        <w:rPr>
          <w:lang w:val="es-ES"/>
        </w:rPr>
        <w:t>¿Cuál es la diferencia entre la uretra del hombre y la uretra de la mujer?</w:t>
      </w:r>
    </w:p>
    <w:p w:rsidR="00EB0576" w:rsidRPr="00EB0576" w:rsidRDefault="00EB0576" w:rsidP="00D92AA8">
      <w:pPr>
        <w:pStyle w:val="Prrafodelista"/>
        <w:numPr>
          <w:ilvl w:val="0"/>
          <w:numId w:val="52"/>
        </w:numPr>
        <w:spacing w:after="0"/>
        <w:jc w:val="left"/>
        <w:rPr>
          <w:lang w:val="es-ES"/>
        </w:rPr>
      </w:pPr>
      <w:r w:rsidRPr="00EB0576">
        <w:rPr>
          <w:lang w:val="es-ES"/>
        </w:rPr>
        <w:t>¿Qué es el Ph?</w:t>
      </w:r>
    </w:p>
    <w:p w:rsidR="00EB0576" w:rsidRDefault="00EB0576" w:rsidP="00D92AA8">
      <w:pPr>
        <w:pStyle w:val="Cuerpodeltexto0"/>
        <w:shd w:val="clear" w:color="auto" w:fill="auto"/>
        <w:spacing w:line="240" w:lineRule="auto"/>
        <w:ind w:left="20" w:right="20" w:firstLine="0"/>
        <w:jc w:val="center"/>
        <w:rPr>
          <w:i/>
          <w:sz w:val="22"/>
          <w:szCs w:val="22"/>
        </w:rPr>
      </w:pPr>
    </w:p>
    <w:p w:rsidR="009903AE" w:rsidRPr="009903AE" w:rsidRDefault="009903AE" w:rsidP="00D92AA8">
      <w:pPr>
        <w:pStyle w:val="Cuerpodeltexto0"/>
        <w:shd w:val="clear" w:color="auto" w:fill="auto"/>
        <w:spacing w:line="240" w:lineRule="auto"/>
        <w:ind w:left="20" w:right="20" w:firstLine="0"/>
        <w:jc w:val="center"/>
        <w:rPr>
          <w:i/>
          <w:sz w:val="22"/>
          <w:szCs w:val="22"/>
        </w:rPr>
      </w:pPr>
      <w:r w:rsidRPr="009903AE">
        <w:rPr>
          <w:i/>
          <w:sz w:val="22"/>
          <w:szCs w:val="22"/>
        </w:rPr>
        <w:t>Lectura complementaria</w:t>
      </w:r>
    </w:p>
    <w:p w:rsidR="009903AE" w:rsidRPr="009903AE" w:rsidRDefault="009903AE" w:rsidP="00D92AA8">
      <w:pPr>
        <w:pStyle w:val="Cuerpodeltexto0"/>
        <w:shd w:val="clear" w:color="auto" w:fill="auto"/>
        <w:spacing w:line="240" w:lineRule="auto"/>
        <w:ind w:left="20" w:right="20" w:firstLine="0"/>
        <w:jc w:val="left"/>
        <w:rPr>
          <w:i/>
          <w:sz w:val="22"/>
          <w:szCs w:val="22"/>
        </w:rPr>
      </w:pPr>
    </w:p>
    <w:p w:rsidR="009903AE" w:rsidRPr="00EB0576" w:rsidRDefault="009903AE" w:rsidP="00D92AA8">
      <w:pPr>
        <w:pStyle w:val="Cuerpodeltexto0"/>
        <w:shd w:val="clear" w:color="auto" w:fill="auto"/>
        <w:spacing w:after="64" w:line="240" w:lineRule="auto"/>
        <w:ind w:left="240" w:right="20" w:hanging="240"/>
        <w:rPr>
          <w:i/>
          <w:sz w:val="22"/>
          <w:szCs w:val="22"/>
        </w:rPr>
      </w:pPr>
      <w:r w:rsidRPr="00EB0576">
        <w:rPr>
          <w:i/>
          <w:sz w:val="22"/>
          <w:szCs w:val="22"/>
        </w:rPr>
        <w:t>Lee algunos aspectos sobre el trasplante de ór</w:t>
      </w:r>
      <w:r w:rsidRPr="00EB0576">
        <w:rPr>
          <w:i/>
          <w:sz w:val="22"/>
          <w:szCs w:val="22"/>
        </w:rPr>
        <w:softHyphen/>
        <w:t>ganos.</w:t>
      </w:r>
    </w:p>
    <w:p w:rsidR="009903AE" w:rsidRPr="00EB0576" w:rsidRDefault="009903AE" w:rsidP="00D92AA8">
      <w:pPr>
        <w:pStyle w:val="Cuerpodeltexto0"/>
        <w:shd w:val="clear" w:color="auto" w:fill="auto"/>
        <w:spacing w:line="240" w:lineRule="auto"/>
        <w:ind w:firstLine="0"/>
        <w:rPr>
          <w:i/>
          <w:sz w:val="22"/>
          <w:szCs w:val="22"/>
        </w:rPr>
      </w:pPr>
      <w:bookmarkStart w:id="6" w:name="bookmark38"/>
      <w:r w:rsidRPr="00EB0576">
        <w:rPr>
          <w:i/>
          <w:sz w:val="22"/>
          <w:szCs w:val="22"/>
        </w:rPr>
        <w:t>Donación y trasplante de órganos</w:t>
      </w:r>
      <w:bookmarkEnd w:id="6"/>
    </w:p>
    <w:p w:rsidR="009903AE" w:rsidRPr="00EB0576" w:rsidRDefault="009903AE" w:rsidP="00D92AA8">
      <w:pPr>
        <w:pStyle w:val="Cuerpodeltexto0"/>
        <w:shd w:val="clear" w:color="auto" w:fill="auto"/>
        <w:spacing w:line="240" w:lineRule="auto"/>
        <w:ind w:right="20" w:firstLine="0"/>
        <w:rPr>
          <w:i/>
          <w:sz w:val="22"/>
          <w:szCs w:val="22"/>
        </w:rPr>
      </w:pPr>
      <w:r w:rsidRPr="00EB0576">
        <w:rPr>
          <w:i/>
          <w:sz w:val="22"/>
          <w:szCs w:val="22"/>
        </w:rPr>
        <w:t>Un trasplante de riñón es un procedimiento qui</w:t>
      </w:r>
      <w:r w:rsidRPr="00EB0576">
        <w:rPr>
          <w:i/>
          <w:sz w:val="22"/>
          <w:szCs w:val="22"/>
        </w:rPr>
        <w:softHyphen/>
        <w:t>rúrgico que se lleva a cabo para remplazar un riñón que no funciona de manera apropiada y ha deteriorado la calidad de vida de una persona o la pone en riesgo por la acumulación de toxinas me</w:t>
      </w:r>
      <w:r w:rsidRPr="00EB0576">
        <w:rPr>
          <w:i/>
          <w:sz w:val="22"/>
          <w:szCs w:val="22"/>
        </w:rPr>
        <w:softHyphen/>
        <w:t>tabólicas. El riñón puede provenir de un donante fallecido o de un donante vivo que previamente haya mostrado su compatibilidad. Cada año en el mundo se realizan más de 40.000 trasplantes, pero actualmente la falta de donantes hace que más de 150.000 personas en el mundo esperen en la larga lista para recibir un órgano, de la misma forma este número crece hasta un 15% cada año.</w:t>
      </w:r>
    </w:p>
    <w:p w:rsidR="009903AE" w:rsidRPr="00EB0576" w:rsidRDefault="009903AE" w:rsidP="00D92AA8">
      <w:pPr>
        <w:pStyle w:val="Cuerpodeltexto0"/>
        <w:shd w:val="clear" w:color="auto" w:fill="auto"/>
        <w:spacing w:after="107" w:line="240" w:lineRule="auto"/>
        <w:ind w:right="20" w:firstLine="0"/>
        <w:rPr>
          <w:i/>
          <w:sz w:val="22"/>
          <w:szCs w:val="22"/>
        </w:rPr>
      </w:pPr>
      <w:r w:rsidRPr="00EB0576">
        <w:rPr>
          <w:i/>
          <w:sz w:val="22"/>
          <w:szCs w:val="22"/>
        </w:rPr>
        <w:t>Las principales razones por las cuales no existen suficientes donantes son el desconocimiento del tema, los tabúes y los mitos, creencias religiosas y, en general, costumbres o ideas que rinden culto a la muerte pero no a la vida.</w:t>
      </w:r>
    </w:p>
    <w:p w:rsidR="009903AE" w:rsidRPr="009903AE" w:rsidRDefault="009903AE" w:rsidP="00D92AA8">
      <w:pPr>
        <w:pStyle w:val="Cuerpodeltexto0"/>
        <w:shd w:val="clear" w:color="auto" w:fill="auto"/>
        <w:spacing w:after="18" w:line="240" w:lineRule="auto"/>
        <w:ind w:left="480"/>
        <w:rPr>
          <w:sz w:val="22"/>
          <w:szCs w:val="22"/>
        </w:rPr>
      </w:pPr>
      <w:r w:rsidRPr="009903AE">
        <w:rPr>
          <w:sz w:val="22"/>
          <w:szCs w:val="22"/>
        </w:rPr>
        <w:t>Responde:</w:t>
      </w:r>
    </w:p>
    <w:p w:rsidR="009903AE" w:rsidRPr="00EB0576" w:rsidRDefault="009903AE" w:rsidP="00D92AA8">
      <w:pPr>
        <w:pStyle w:val="Cuerpodeltexto0"/>
        <w:numPr>
          <w:ilvl w:val="0"/>
          <w:numId w:val="50"/>
        </w:numPr>
        <w:shd w:val="clear" w:color="auto" w:fill="auto"/>
        <w:tabs>
          <w:tab w:val="left" w:pos="463"/>
        </w:tabs>
        <w:spacing w:line="240" w:lineRule="auto"/>
        <w:rPr>
          <w:i/>
          <w:sz w:val="22"/>
          <w:szCs w:val="22"/>
        </w:rPr>
      </w:pPr>
      <w:r w:rsidRPr="009903AE">
        <w:rPr>
          <w:sz w:val="22"/>
          <w:szCs w:val="22"/>
        </w:rPr>
        <w:t>¿</w:t>
      </w:r>
      <w:r w:rsidRPr="00EB0576">
        <w:rPr>
          <w:i/>
          <w:sz w:val="22"/>
          <w:szCs w:val="22"/>
        </w:rPr>
        <w:t>Qué conoces sobre la donación de órganos?</w:t>
      </w:r>
    </w:p>
    <w:p w:rsidR="009903AE" w:rsidRPr="00EB0576" w:rsidRDefault="009903AE" w:rsidP="00D92AA8">
      <w:pPr>
        <w:pStyle w:val="Cuerpodeltexto0"/>
        <w:numPr>
          <w:ilvl w:val="0"/>
          <w:numId w:val="50"/>
        </w:numPr>
        <w:shd w:val="clear" w:color="auto" w:fill="auto"/>
        <w:tabs>
          <w:tab w:val="left" w:pos="468"/>
        </w:tabs>
        <w:spacing w:after="56" w:line="240" w:lineRule="auto"/>
        <w:ind w:right="20"/>
        <w:rPr>
          <w:i/>
          <w:sz w:val="22"/>
          <w:szCs w:val="22"/>
        </w:rPr>
      </w:pPr>
      <w:r w:rsidRPr="00EB0576">
        <w:rPr>
          <w:i/>
          <w:sz w:val="22"/>
          <w:szCs w:val="22"/>
        </w:rPr>
        <w:t>¿Algún miembro de tu familia ha donado ór</w:t>
      </w:r>
      <w:r w:rsidRPr="00EB0576">
        <w:rPr>
          <w:i/>
          <w:sz w:val="22"/>
          <w:szCs w:val="22"/>
        </w:rPr>
        <w:softHyphen/>
        <w:t>ganos o ha manifestado su deseo de hacerlo?</w:t>
      </w:r>
    </w:p>
    <w:p w:rsidR="009903AE" w:rsidRPr="00EB0576" w:rsidRDefault="009903AE" w:rsidP="00D92AA8">
      <w:pPr>
        <w:pStyle w:val="Cuerpodeltexto0"/>
        <w:numPr>
          <w:ilvl w:val="0"/>
          <w:numId w:val="50"/>
        </w:numPr>
        <w:shd w:val="clear" w:color="auto" w:fill="auto"/>
        <w:spacing w:after="64" w:line="240" w:lineRule="auto"/>
        <w:ind w:right="20"/>
        <w:rPr>
          <w:i/>
          <w:sz w:val="22"/>
          <w:szCs w:val="22"/>
        </w:rPr>
      </w:pPr>
      <w:r w:rsidRPr="00EB0576">
        <w:rPr>
          <w:i/>
          <w:sz w:val="22"/>
          <w:szCs w:val="22"/>
        </w:rPr>
        <w:t>Si es así, ¿qué lo ha motivado a hacerlo? ¿Qué opinión tienes al respecto?</w:t>
      </w:r>
    </w:p>
    <w:p w:rsidR="009903AE" w:rsidRDefault="009903AE" w:rsidP="00D92AA8">
      <w:pPr>
        <w:pStyle w:val="Cuerpodeltexto0"/>
        <w:numPr>
          <w:ilvl w:val="0"/>
          <w:numId w:val="50"/>
        </w:numPr>
        <w:shd w:val="clear" w:color="auto" w:fill="auto"/>
        <w:spacing w:after="339" w:line="240" w:lineRule="auto"/>
        <w:ind w:right="20"/>
        <w:rPr>
          <w:i/>
          <w:sz w:val="22"/>
          <w:szCs w:val="22"/>
        </w:rPr>
      </w:pPr>
      <w:r w:rsidRPr="00EB0576">
        <w:rPr>
          <w:i/>
          <w:sz w:val="22"/>
          <w:szCs w:val="22"/>
        </w:rPr>
        <w:t>¿Qué requisitos consideras que debe cumplir un donante?</w:t>
      </w:r>
    </w:p>
    <w:p w:rsidR="00D92AA8" w:rsidRPr="00EB0576" w:rsidRDefault="00D92AA8" w:rsidP="00D92AA8">
      <w:pPr>
        <w:pStyle w:val="Cuerpodeltexto0"/>
        <w:shd w:val="clear" w:color="auto" w:fill="auto"/>
        <w:spacing w:after="339" w:line="240" w:lineRule="auto"/>
        <w:ind w:left="360" w:right="20" w:firstLine="0"/>
        <w:rPr>
          <w:i/>
          <w:sz w:val="22"/>
          <w:szCs w:val="22"/>
        </w:rPr>
      </w:pPr>
    </w:p>
    <w:p w:rsidR="00CC38F5" w:rsidRDefault="00CC38F5" w:rsidP="00CC38F5">
      <w:pPr>
        <w:jc w:val="center"/>
        <w:rPr>
          <w:lang w:val="es-ES"/>
        </w:rPr>
      </w:pPr>
      <w:r>
        <w:rPr>
          <w:lang w:val="es-ES"/>
        </w:rPr>
        <w:lastRenderedPageBreak/>
        <w:t xml:space="preserve">CIENCIAS NATURALES </w:t>
      </w:r>
    </w:p>
    <w:p w:rsidR="00CC38F5" w:rsidRDefault="00CC38F5" w:rsidP="00CC38F5">
      <w:pPr>
        <w:jc w:val="center"/>
        <w:rPr>
          <w:lang w:val="es-ES"/>
        </w:rPr>
      </w:pPr>
      <w:r>
        <w:rPr>
          <w:lang w:val="es-ES"/>
        </w:rPr>
        <w:t>TALLER – LABORATORIO</w:t>
      </w:r>
    </w:p>
    <w:p w:rsidR="00CC38F5" w:rsidRDefault="00CC38F5" w:rsidP="00CC38F5">
      <w:pPr>
        <w:jc w:val="center"/>
        <w:rPr>
          <w:lang w:val="es-ES"/>
        </w:rPr>
      </w:pPr>
      <w:r>
        <w:rPr>
          <w:lang w:val="es-ES"/>
        </w:rPr>
        <w:t>“</w:t>
      </w:r>
      <w:r w:rsidRPr="00117470">
        <w:rPr>
          <w:i/>
          <w:lang w:val="es-ES"/>
        </w:rPr>
        <w:t>Estructura de un riñón   - Disección</w:t>
      </w:r>
      <w:r>
        <w:rPr>
          <w:lang w:val="es-ES"/>
        </w:rPr>
        <w:t>”</w:t>
      </w:r>
    </w:p>
    <w:p w:rsidR="00CC38F5" w:rsidRPr="00117470" w:rsidRDefault="00CC38F5" w:rsidP="00CC38F5">
      <w:pPr>
        <w:rPr>
          <w:b/>
          <w:lang w:val="es-ES"/>
        </w:rPr>
      </w:pPr>
      <w:r>
        <w:rPr>
          <w:noProof/>
          <w:lang w:val="es-ES" w:eastAsia="es-ES"/>
        </w:rPr>
        <w:drawing>
          <wp:anchor distT="0" distB="0" distL="114300" distR="114300" simplePos="0" relativeHeight="251700224" behindDoc="1" locked="0" layoutInCell="1" allowOverlap="1">
            <wp:simplePos x="0" y="0"/>
            <wp:positionH relativeFrom="column">
              <wp:posOffset>3656965</wp:posOffset>
            </wp:positionH>
            <wp:positionV relativeFrom="paragraph">
              <wp:posOffset>156845</wp:posOffset>
            </wp:positionV>
            <wp:extent cx="3071495" cy="3364230"/>
            <wp:effectExtent l="19050" t="0" r="0" b="0"/>
            <wp:wrapTight wrapText="bothSides">
              <wp:wrapPolygon edited="0">
                <wp:start x="-134" y="0"/>
                <wp:lineTo x="-134" y="21527"/>
                <wp:lineTo x="21569" y="21527"/>
                <wp:lineTo x="21569" y="0"/>
                <wp:lineTo x="-134" y="0"/>
              </wp:wrapPolygon>
            </wp:wrapTight>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lum bright="-20000"/>
                    </a:blip>
                    <a:srcRect/>
                    <a:stretch>
                      <a:fillRect/>
                    </a:stretch>
                  </pic:blipFill>
                  <pic:spPr bwMode="auto">
                    <a:xfrm>
                      <a:off x="0" y="0"/>
                      <a:ext cx="3071495" cy="3364230"/>
                    </a:xfrm>
                    <a:prstGeom prst="rect">
                      <a:avLst/>
                    </a:prstGeom>
                    <a:noFill/>
                    <a:ln w="9525">
                      <a:noFill/>
                      <a:miter lim="800000"/>
                      <a:headEnd/>
                      <a:tailEnd/>
                    </a:ln>
                  </pic:spPr>
                </pic:pic>
              </a:graphicData>
            </a:graphic>
          </wp:anchor>
        </w:drawing>
      </w:r>
      <w:r w:rsidRPr="00117470">
        <w:rPr>
          <w:b/>
          <w:lang w:val="es-ES"/>
        </w:rPr>
        <w:t xml:space="preserve">Materiales </w:t>
      </w:r>
    </w:p>
    <w:p w:rsidR="00CC38F5" w:rsidRDefault="00CC38F5" w:rsidP="00CC38F5">
      <w:pPr>
        <w:spacing w:after="0"/>
        <w:rPr>
          <w:lang w:val="es-ES"/>
        </w:rPr>
      </w:pPr>
      <w:r>
        <w:rPr>
          <w:lang w:val="es-ES"/>
        </w:rPr>
        <w:t>Un riñón de cerdo – opcional uno de res</w:t>
      </w:r>
      <w:r w:rsidR="00FF0A1F">
        <w:rPr>
          <w:lang w:val="es-ES"/>
        </w:rPr>
        <w:t xml:space="preserve"> (trata de tenerlo en hielo para que se conserve y llegue con buen aspecto al laboratorio)</w:t>
      </w:r>
    </w:p>
    <w:p w:rsidR="00FF0A1F" w:rsidRDefault="00FF0A1F" w:rsidP="00CC38F5">
      <w:pPr>
        <w:spacing w:after="0"/>
        <w:rPr>
          <w:lang w:val="es-ES"/>
        </w:rPr>
      </w:pPr>
    </w:p>
    <w:p w:rsidR="00CC38F5" w:rsidRDefault="00CC38F5" w:rsidP="00CC38F5">
      <w:pPr>
        <w:spacing w:after="0"/>
        <w:rPr>
          <w:lang w:val="es-ES"/>
        </w:rPr>
      </w:pPr>
      <w:r>
        <w:rPr>
          <w:lang w:val="es-ES"/>
        </w:rPr>
        <w:t>Tabla de disección</w:t>
      </w:r>
    </w:p>
    <w:p w:rsidR="00CC38F5" w:rsidRDefault="00CC38F5" w:rsidP="00CC38F5">
      <w:pPr>
        <w:spacing w:after="0"/>
        <w:rPr>
          <w:lang w:val="es-ES"/>
        </w:rPr>
      </w:pPr>
      <w:r>
        <w:rPr>
          <w:lang w:val="es-ES"/>
        </w:rPr>
        <w:t>Bisturí o cuchillo</w:t>
      </w:r>
    </w:p>
    <w:p w:rsidR="00CC38F5" w:rsidRDefault="00CC38F5" w:rsidP="00CC38F5">
      <w:pPr>
        <w:spacing w:after="0"/>
        <w:rPr>
          <w:lang w:val="es-ES"/>
        </w:rPr>
      </w:pPr>
      <w:r>
        <w:rPr>
          <w:lang w:val="es-ES"/>
        </w:rPr>
        <w:t xml:space="preserve">Una jeringa </w:t>
      </w:r>
    </w:p>
    <w:p w:rsidR="00CC38F5" w:rsidRDefault="00CC38F5" w:rsidP="00CC38F5">
      <w:pPr>
        <w:spacing w:after="0"/>
        <w:rPr>
          <w:lang w:val="es-ES"/>
        </w:rPr>
      </w:pPr>
      <w:r>
        <w:rPr>
          <w:lang w:val="es-ES"/>
        </w:rPr>
        <w:t xml:space="preserve">Una balanza </w:t>
      </w:r>
    </w:p>
    <w:p w:rsidR="00CC38F5" w:rsidRDefault="00CC38F5" w:rsidP="00CC38F5">
      <w:pPr>
        <w:spacing w:after="0"/>
        <w:rPr>
          <w:lang w:val="es-ES"/>
        </w:rPr>
      </w:pPr>
      <w:r>
        <w:rPr>
          <w:lang w:val="es-ES"/>
        </w:rPr>
        <w:t xml:space="preserve">Una regla o cinta métrica </w:t>
      </w:r>
    </w:p>
    <w:p w:rsidR="00CC38F5" w:rsidRDefault="00CC38F5" w:rsidP="00CC38F5">
      <w:pPr>
        <w:spacing w:after="0"/>
        <w:rPr>
          <w:lang w:val="es-ES"/>
        </w:rPr>
      </w:pPr>
      <w:r>
        <w:rPr>
          <w:lang w:val="es-ES"/>
        </w:rPr>
        <w:t xml:space="preserve">Una lupa </w:t>
      </w:r>
    </w:p>
    <w:p w:rsidR="00CC38F5" w:rsidRDefault="00CC38F5" w:rsidP="00CC38F5">
      <w:pPr>
        <w:spacing w:after="0"/>
        <w:rPr>
          <w:lang w:val="es-ES"/>
        </w:rPr>
      </w:pPr>
      <w:r>
        <w:rPr>
          <w:lang w:val="es-ES"/>
        </w:rPr>
        <w:t xml:space="preserve">Plástico </w:t>
      </w:r>
    </w:p>
    <w:p w:rsidR="00CC38F5" w:rsidRDefault="00CC38F5" w:rsidP="00CC38F5">
      <w:pPr>
        <w:spacing w:after="0"/>
        <w:rPr>
          <w:lang w:val="es-ES"/>
        </w:rPr>
      </w:pPr>
      <w:r>
        <w:rPr>
          <w:lang w:val="es-ES"/>
        </w:rPr>
        <w:t xml:space="preserve">Trapo para limpiar </w:t>
      </w:r>
    </w:p>
    <w:p w:rsidR="00CC38F5" w:rsidRDefault="00CC38F5" w:rsidP="00CC38F5">
      <w:pPr>
        <w:spacing w:after="0"/>
        <w:rPr>
          <w:lang w:val="es-ES"/>
        </w:rPr>
      </w:pPr>
      <w:r>
        <w:rPr>
          <w:lang w:val="es-ES"/>
        </w:rPr>
        <w:t xml:space="preserve">Guantes  de cirugía </w:t>
      </w:r>
    </w:p>
    <w:p w:rsidR="00CC38F5" w:rsidRDefault="00CC38F5" w:rsidP="00CC38F5">
      <w:pPr>
        <w:spacing w:after="0"/>
        <w:rPr>
          <w:lang w:val="es-ES"/>
        </w:rPr>
      </w:pPr>
      <w:r>
        <w:rPr>
          <w:lang w:val="es-ES"/>
        </w:rPr>
        <w:t xml:space="preserve">Jabón líquido </w:t>
      </w:r>
    </w:p>
    <w:p w:rsidR="00CC38F5" w:rsidRDefault="00CC38F5" w:rsidP="00CC38F5">
      <w:pPr>
        <w:spacing w:after="0"/>
        <w:rPr>
          <w:lang w:val="es-ES"/>
        </w:rPr>
      </w:pPr>
      <w:r>
        <w:rPr>
          <w:lang w:val="es-ES"/>
        </w:rPr>
        <w:t xml:space="preserve">Dibujo del riñón </w:t>
      </w:r>
      <w:r w:rsidR="00FF0A1F">
        <w:rPr>
          <w:lang w:val="es-ES"/>
        </w:rPr>
        <w:t>(busca otro que llene sus expectativas)</w:t>
      </w:r>
    </w:p>
    <w:p w:rsidR="00CC38F5" w:rsidRDefault="00CC38F5" w:rsidP="00CC38F5">
      <w:pPr>
        <w:spacing w:after="0"/>
        <w:rPr>
          <w:lang w:val="es-ES"/>
        </w:rPr>
      </w:pPr>
      <w:r>
        <w:rPr>
          <w:lang w:val="es-ES"/>
        </w:rPr>
        <w:t xml:space="preserve">Tapabocas </w:t>
      </w:r>
    </w:p>
    <w:p w:rsidR="00CC38F5" w:rsidRDefault="00CC38F5" w:rsidP="00CC38F5">
      <w:pPr>
        <w:spacing w:after="0"/>
        <w:rPr>
          <w:lang w:val="es-ES"/>
        </w:rPr>
      </w:pPr>
    </w:p>
    <w:p w:rsidR="00CC38F5" w:rsidRPr="00117470" w:rsidRDefault="00CC38F5" w:rsidP="00CC38F5">
      <w:pPr>
        <w:spacing w:after="0"/>
        <w:rPr>
          <w:b/>
          <w:lang w:val="es-ES"/>
        </w:rPr>
      </w:pPr>
      <w:r w:rsidRPr="00117470">
        <w:rPr>
          <w:b/>
          <w:lang w:val="es-ES"/>
        </w:rPr>
        <w:t>Procedimiento</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t xml:space="preserve">Observa la apariencia externa del riñón y determina varias de sus características físicas, como forma, color y textura y consistencia </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t xml:space="preserve">Mide el largo del riñón con una regla y el perímetro de la porción superior, media e inferior </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t xml:space="preserve">Pesa el riñón en una balanza </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t>Pellizca con cuidado la superficie externa del riñón, tratando de desprender la capa o membrana que los protege; ¿Qué nombre recibe dicha capa?</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t>¿Puedes distinguir la arteria renal el uréter y la vena renal? ¿Qué aspecto tiene, que diferencia encuentras?</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t xml:space="preserve">Con la jeringa, introduce aire dentro del riñón. Al salir éste, indicara </w:t>
      </w:r>
      <w:smartTag w:uri="urn:schemas-microsoft-com:office:smarttags" w:element="PersonName">
        <w:smartTagPr>
          <w:attr w:name="ProductID" w:val="la Posici￳n"/>
        </w:smartTagPr>
        <w:r>
          <w:rPr>
            <w:lang w:val="es-ES"/>
          </w:rPr>
          <w:t>la Posición</w:t>
        </w:r>
      </w:smartTag>
      <w:r>
        <w:rPr>
          <w:lang w:val="es-ES"/>
        </w:rPr>
        <w:t xml:space="preserve"> de la arteria renal vena renal y uréteres  </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t xml:space="preserve">Con un cuchillo secciona longitudinalmente el riñón, sepáralo en dos mitades. Diferencia por el color y otras características las tres partes que lo constituyen (capsula renal, corteza renal, medula renal) </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t>¿Puedes localizar la pelvis renal, vena renal, arteria renal, etc? ¿Qué aspecto presentan?</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lastRenderedPageBreak/>
        <w:t>Puedes distinguir la pirámide de Malpighi? Descríbela.</w:t>
      </w:r>
    </w:p>
    <w:p w:rsidR="00CC38F5" w:rsidRDefault="00CC38F5" w:rsidP="00CC38F5">
      <w:pPr>
        <w:spacing w:after="0"/>
        <w:rPr>
          <w:lang w:val="es-ES"/>
        </w:rPr>
      </w:pPr>
    </w:p>
    <w:p w:rsidR="00CC38F5" w:rsidRDefault="00CC38F5" w:rsidP="00CC38F5">
      <w:pPr>
        <w:numPr>
          <w:ilvl w:val="0"/>
          <w:numId w:val="53"/>
        </w:numPr>
        <w:spacing w:after="0"/>
        <w:rPr>
          <w:lang w:val="es-ES"/>
        </w:rPr>
      </w:pPr>
      <w:r>
        <w:rPr>
          <w:lang w:val="es-ES"/>
        </w:rPr>
        <w:t xml:space="preserve">Observa detenidamente las estructuras renales que se forma en la corteza y en la médula. Usa la lupa para observar con más detalle los corpúsculos renales, los cuales se presentan como granitos finos. Haz lo mismo con las pirámides de Malpighi para observar los túmulos renales.  </w:t>
      </w:r>
    </w:p>
    <w:p w:rsidR="00CC38F5" w:rsidRDefault="00CC38F5" w:rsidP="00CC38F5">
      <w:pPr>
        <w:spacing w:after="0"/>
        <w:rPr>
          <w:lang w:val="es-ES"/>
        </w:rPr>
      </w:pPr>
    </w:p>
    <w:p w:rsidR="00CC38F5" w:rsidRDefault="00CC38F5" w:rsidP="00CC38F5">
      <w:pPr>
        <w:spacing w:after="0"/>
        <w:jc w:val="center"/>
        <w:rPr>
          <w:lang w:val="es-ES"/>
        </w:rPr>
      </w:pPr>
      <w:r>
        <w:rPr>
          <w:lang w:val="es-ES"/>
        </w:rPr>
        <w:t xml:space="preserve"> </w:t>
      </w:r>
      <w:r>
        <w:rPr>
          <w:lang w:val="es-ES"/>
        </w:rPr>
        <w:tab/>
      </w:r>
      <w:r>
        <w:rPr>
          <w:lang w:val="es-ES"/>
        </w:rPr>
        <w:tab/>
      </w:r>
      <w:r>
        <w:rPr>
          <w:lang w:val="es-ES"/>
        </w:rPr>
        <w:tab/>
      </w:r>
      <w:r>
        <w:rPr>
          <w:lang w:val="es-ES"/>
        </w:rPr>
        <w:tab/>
      </w:r>
    </w:p>
    <w:p w:rsidR="00CC38F5" w:rsidRDefault="00CC38F5" w:rsidP="00FF0A1F">
      <w:pPr>
        <w:spacing w:after="0"/>
        <w:jc w:val="center"/>
        <w:rPr>
          <w:lang w:val="es-ES"/>
        </w:rPr>
      </w:pPr>
      <w:r>
        <w:rPr>
          <w:lang w:val="es-ES"/>
        </w:rPr>
        <w:t xml:space="preserve">Registra tus datos, haciendo dibujos, fotografías o registro fílmico </w:t>
      </w:r>
      <w:r w:rsidR="00FF0A1F">
        <w:rPr>
          <w:lang w:val="es-ES"/>
        </w:rPr>
        <w:t>(siempre y cuando te registres con el profesor)</w:t>
      </w:r>
      <w:r>
        <w:rPr>
          <w:lang w:val="es-ES"/>
        </w:rPr>
        <w:t xml:space="preserve"> </w:t>
      </w:r>
      <w:r>
        <w:rPr>
          <w:lang w:val="es-ES"/>
        </w:rPr>
        <w:tab/>
      </w:r>
      <w:r>
        <w:rPr>
          <w:lang w:val="es-ES"/>
        </w:rPr>
        <w:tab/>
      </w:r>
      <w:r>
        <w:rPr>
          <w:lang w:val="es-ES"/>
        </w:rPr>
        <w:tab/>
      </w:r>
      <w:r>
        <w:rPr>
          <w:lang w:val="es-ES"/>
        </w:rPr>
        <w:tab/>
      </w:r>
      <w:r>
        <w:rPr>
          <w:lang w:val="es-ES"/>
        </w:rPr>
        <w:tab/>
      </w:r>
    </w:p>
    <w:p w:rsidR="00CC38F5" w:rsidRDefault="00CC38F5" w:rsidP="00CC38F5">
      <w:pPr>
        <w:spacing w:after="0"/>
        <w:jc w:val="center"/>
        <w:rPr>
          <w:lang w:val="es-ES"/>
        </w:rPr>
      </w:pPr>
    </w:p>
    <w:p w:rsidR="00CC38F5" w:rsidRDefault="00CC38F5" w:rsidP="00CC38F5">
      <w:pPr>
        <w:spacing w:after="0"/>
        <w:jc w:val="center"/>
        <w:rPr>
          <w:lang w:val="es-ES"/>
        </w:rPr>
      </w:pPr>
      <w:r>
        <w:rPr>
          <w:lang w:val="es-ES"/>
        </w:rPr>
        <w:t>Suerte</w:t>
      </w:r>
    </w:p>
    <w:p w:rsidR="009903AE" w:rsidRPr="009903AE" w:rsidRDefault="00CC38F5" w:rsidP="00CC38F5">
      <w:pPr>
        <w:spacing w:after="0"/>
        <w:jc w:val="right"/>
      </w:pPr>
      <w:r>
        <w:rPr>
          <w:lang w:val="es-ES"/>
        </w:rPr>
        <w:t>LuisRo</w:t>
      </w:r>
    </w:p>
    <w:sectPr w:rsidR="009903AE" w:rsidRPr="009903AE" w:rsidSect="007228A5">
      <w:pgSz w:w="12242" w:h="15842" w:code="1"/>
      <w:pgMar w:top="851" w:right="851" w:bottom="851" w:left="851" w:header="709" w:footer="709"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72A" w:rsidRDefault="008B372A" w:rsidP="00077966">
      <w:pPr>
        <w:spacing w:after="0"/>
      </w:pPr>
      <w:r>
        <w:separator/>
      </w:r>
    </w:p>
  </w:endnote>
  <w:endnote w:type="continuationSeparator" w:id="0">
    <w:p w:rsidR="008B372A" w:rsidRDefault="008B372A" w:rsidP="000779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72A" w:rsidRDefault="008B372A" w:rsidP="00077966">
      <w:pPr>
        <w:spacing w:after="0"/>
      </w:pPr>
      <w:r>
        <w:separator/>
      </w:r>
    </w:p>
  </w:footnote>
  <w:footnote w:type="continuationSeparator" w:id="0">
    <w:p w:rsidR="008B372A" w:rsidRDefault="008B372A" w:rsidP="0007796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02D5A"/>
    <w:multiLevelType w:val="hybridMultilevel"/>
    <w:tmpl w:val="226E60DE"/>
    <w:lvl w:ilvl="0" w:tplc="240A0015">
      <w:start w:val="1"/>
      <w:numFmt w:val="upp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nsid w:val="04DE60A8"/>
    <w:multiLevelType w:val="hybridMultilevel"/>
    <w:tmpl w:val="A538C94C"/>
    <w:lvl w:ilvl="0" w:tplc="CE1212D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4EA3328"/>
    <w:multiLevelType w:val="hybridMultilevel"/>
    <w:tmpl w:val="7B3E7F6C"/>
    <w:lvl w:ilvl="0" w:tplc="240A0015">
      <w:start w:val="1"/>
      <w:numFmt w:val="upp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
    <w:nsid w:val="07F450B4"/>
    <w:multiLevelType w:val="hybridMultilevel"/>
    <w:tmpl w:val="87E49F24"/>
    <w:lvl w:ilvl="0" w:tplc="240A0015">
      <w:start w:val="1"/>
      <w:numFmt w:val="upp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nsid w:val="09135467"/>
    <w:multiLevelType w:val="hybridMultilevel"/>
    <w:tmpl w:val="F9E46D72"/>
    <w:lvl w:ilvl="0" w:tplc="4ACE4372">
      <w:start w:val="7"/>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0CA373A4"/>
    <w:multiLevelType w:val="hybridMultilevel"/>
    <w:tmpl w:val="4610344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11AB08B9"/>
    <w:multiLevelType w:val="hybridMultilevel"/>
    <w:tmpl w:val="D9041A18"/>
    <w:lvl w:ilvl="0" w:tplc="5A2EF86A">
      <w:start w:val="6"/>
      <w:numFmt w:val="decimal"/>
      <w:lvlText w:val="%1-"/>
      <w:lvlJc w:val="left"/>
      <w:pPr>
        <w:ind w:left="360" w:hanging="360"/>
      </w:pPr>
      <w:rPr>
        <w:rFonts w:hint="default"/>
        <w:sz w:val="18"/>
        <w:szCs w:val="18"/>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133330CD"/>
    <w:multiLevelType w:val="hybridMultilevel"/>
    <w:tmpl w:val="D73828DE"/>
    <w:lvl w:ilvl="0" w:tplc="240A0015">
      <w:start w:val="1"/>
      <w:numFmt w:val="upperLetter"/>
      <w:lvlText w:val="%1."/>
      <w:lvlJc w:val="left"/>
      <w:pPr>
        <w:ind w:left="400" w:hanging="360"/>
      </w:pPr>
    </w:lvl>
    <w:lvl w:ilvl="1" w:tplc="240A0019" w:tentative="1">
      <w:start w:val="1"/>
      <w:numFmt w:val="lowerLetter"/>
      <w:lvlText w:val="%2."/>
      <w:lvlJc w:val="left"/>
      <w:pPr>
        <w:ind w:left="1120" w:hanging="360"/>
      </w:pPr>
    </w:lvl>
    <w:lvl w:ilvl="2" w:tplc="240A001B" w:tentative="1">
      <w:start w:val="1"/>
      <w:numFmt w:val="lowerRoman"/>
      <w:lvlText w:val="%3."/>
      <w:lvlJc w:val="right"/>
      <w:pPr>
        <w:ind w:left="1840" w:hanging="180"/>
      </w:pPr>
    </w:lvl>
    <w:lvl w:ilvl="3" w:tplc="240A000F" w:tentative="1">
      <w:start w:val="1"/>
      <w:numFmt w:val="decimal"/>
      <w:lvlText w:val="%4."/>
      <w:lvlJc w:val="left"/>
      <w:pPr>
        <w:ind w:left="2560" w:hanging="360"/>
      </w:pPr>
    </w:lvl>
    <w:lvl w:ilvl="4" w:tplc="240A0019" w:tentative="1">
      <w:start w:val="1"/>
      <w:numFmt w:val="lowerLetter"/>
      <w:lvlText w:val="%5."/>
      <w:lvlJc w:val="left"/>
      <w:pPr>
        <w:ind w:left="3280" w:hanging="360"/>
      </w:pPr>
    </w:lvl>
    <w:lvl w:ilvl="5" w:tplc="240A001B" w:tentative="1">
      <w:start w:val="1"/>
      <w:numFmt w:val="lowerRoman"/>
      <w:lvlText w:val="%6."/>
      <w:lvlJc w:val="right"/>
      <w:pPr>
        <w:ind w:left="4000" w:hanging="180"/>
      </w:pPr>
    </w:lvl>
    <w:lvl w:ilvl="6" w:tplc="240A000F" w:tentative="1">
      <w:start w:val="1"/>
      <w:numFmt w:val="decimal"/>
      <w:lvlText w:val="%7."/>
      <w:lvlJc w:val="left"/>
      <w:pPr>
        <w:ind w:left="4720" w:hanging="360"/>
      </w:pPr>
    </w:lvl>
    <w:lvl w:ilvl="7" w:tplc="240A0019" w:tentative="1">
      <w:start w:val="1"/>
      <w:numFmt w:val="lowerLetter"/>
      <w:lvlText w:val="%8."/>
      <w:lvlJc w:val="left"/>
      <w:pPr>
        <w:ind w:left="5440" w:hanging="360"/>
      </w:pPr>
    </w:lvl>
    <w:lvl w:ilvl="8" w:tplc="240A001B" w:tentative="1">
      <w:start w:val="1"/>
      <w:numFmt w:val="lowerRoman"/>
      <w:lvlText w:val="%9."/>
      <w:lvlJc w:val="right"/>
      <w:pPr>
        <w:ind w:left="6160" w:hanging="180"/>
      </w:pPr>
    </w:lvl>
  </w:abstractNum>
  <w:abstractNum w:abstractNumId="8">
    <w:nsid w:val="15AA587E"/>
    <w:multiLevelType w:val="hybridMultilevel"/>
    <w:tmpl w:val="558C422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172936BC"/>
    <w:multiLevelType w:val="hybridMultilevel"/>
    <w:tmpl w:val="2E26C5CA"/>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83601EF"/>
    <w:multiLevelType w:val="hybridMultilevel"/>
    <w:tmpl w:val="8EA84D68"/>
    <w:lvl w:ilvl="0" w:tplc="1E82D944">
      <w:start w:val="1"/>
      <w:numFmt w:val="decimal"/>
      <w:lvlText w:val="%1-"/>
      <w:lvlJc w:val="left"/>
      <w:pPr>
        <w:ind w:left="380" w:hanging="360"/>
      </w:pPr>
      <w:rPr>
        <w:rFonts w:hint="default"/>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11">
    <w:nsid w:val="189B15F2"/>
    <w:multiLevelType w:val="hybridMultilevel"/>
    <w:tmpl w:val="4AA4E0F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91F7B7F"/>
    <w:multiLevelType w:val="hybridMultilevel"/>
    <w:tmpl w:val="F0743EEE"/>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1B51185D"/>
    <w:multiLevelType w:val="hybridMultilevel"/>
    <w:tmpl w:val="C66A7E1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CBF7439"/>
    <w:multiLevelType w:val="hybridMultilevel"/>
    <w:tmpl w:val="E2CE7542"/>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1DA20B1A"/>
    <w:multiLevelType w:val="hybridMultilevel"/>
    <w:tmpl w:val="22103E5E"/>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1F705189"/>
    <w:multiLevelType w:val="hybridMultilevel"/>
    <w:tmpl w:val="66A6685C"/>
    <w:lvl w:ilvl="0" w:tplc="3894F042">
      <w:start w:val="1"/>
      <w:numFmt w:val="upperLetter"/>
      <w:lvlText w:val="%1."/>
      <w:lvlJc w:val="left"/>
      <w:pPr>
        <w:ind w:left="360" w:hanging="360"/>
      </w:pPr>
      <w:rPr>
        <w:rFonts w:ascii="Times New Roman" w:hAnsi="Times New Roman" w:hint="default"/>
        <w:b w:val="0"/>
        <w:i w:val="0"/>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24CD0BC7"/>
    <w:multiLevelType w:val="multilevel"/>
    <w:tmpl w:val="22905378"/>
    <w:lvl w:ilvl="0">
      <w:start w:val="5"/>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7216610"/>
    <w:multiLevelType w:val="hybridMultilevel"/>
    <w:tmpl w:val="76808AA2"/>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2D9150AD"/>
    <w:multiLevelType w:val="hybridMultilevel"/>
    <w:tmpl w:val="20DE4060"/>
    <w:lvl w:ilvl="0" w:tplc="674C2E16">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nsid w:val="2E0B1BCB"/>
    <w:multiLevelType w:val="hybridMultilevel"/>
    <w:tmpl w:val="6BEE257E"/>
    <w:lvl w:ilvl="0" w:tplc="0DCC9F50">
      <w:start w:val="1"/>
      <w:numFmt w:val="decimal"/>
      <w:lvlText w:val="%1-"/>
      <w:lvlJc w:val="left"/>
      <w:pPr>
        <w:ind w:left="400" w:hanging="360"/>
      </w:pPr>
      <w:rPr>
        <w:rFonts w:hint="default"/>
      </w:rPr>
    </w:lvl>
    <w:lvl w:ilvl="1" w:tplc="240A0019" w:tentative="1">
      <w:start w:val="1"/>
      <w:numFmt w:val="lowerLetter"/>
      <w:lvlText w:val="%2."/>
      <w:lvlJc w:val="left"/>
      <w:pPr>
        <w:ind w:left="1120" w:hanging="360"/>
      </w:pPr>
    </w:lvl>
    <w:lvl w:ilvl="2" w:tplc="240A001B" w:tentative="1">
      <w:start w:val="1"/>
      <w:numFmt w:val="lowerRoman"/>
      <w:lvlText w:val="%3."/>
      <w:lvlJc w:val="right"/>
      <w:pPr>
        <w:ind w:left="1840" w:hanging="180"/>
      </w:pPr>
    </w:lvl>
    <w:lvl w:ilvl="3" w:tplc="240A000F" w:tentative="1">
      <w:start w:val="1"/>
      <w:numFmt w:val="decimal"/>
      <w:lvlText w:val="%4."/>
      <w:lvlJc w:val="left"/>
      <w:pPr>
        <w:ind w:left="2560" w:hanging="360"/>
      </w:pPr>
    </w:lvl>
    <w:lvl w:ilvl="4" w:tplc="240A0019" w:tentative="1">
      <w:start w:val="1"/>
      <w:numFmt w:val="lowerLetter"/>
      <w:lvlText w:val="%5."/>
      <w:lvlJc w:val="left"/>
      <w:pPr>
        <w:ind w:left="3280" w:hanging="360"/>
      </w:pPr>
    </w:lvl>
    <w:lvl w:ilvl="5" w:tplc="240A001B" w:tentative="1">
      <w:start w:val="1"/>
      <w:numFmt w:val="lowerRoman"/>
      <w:lvlText w:val="%6."/>
      <w:lvlJc w:val="right"/>
      <w:pPr>
        <w:ind w:left="4000" w:hanging="180"/>
      </w:pPr>
    </w:lvl>
    <w:lvl w:ilvl="6" w:tplc="240A000F" w:tentative="1">
      <w:start w:val="1"/>
      <w:numFmt w:val="decimal"/>
      <w:lvlText w:val="%7."/>
      <w:lvlJc w:val="left"/>
      <w:pPr>
        <w:ind w:left="4720" w:hanging="360"/>
      </w:pPr>
    </w:lvl>
    <w:lvl w:ilvl="7" w:tplc="240A0019" w:tentative="1">
      <w:start w:val="1"/>
      <w:numFmt w:val="lowerLetter"/>
      <w:lvlText w:val="%8."/>
      <w:lvlJc w:val="left"/>
      <w:pPr>
        <w:ind w:left="5440" w:hanging="360"/>
      </w:pPr>
    </w:lvl>
    <w:lvl w:ilvl="8" w:tplc="240A001B" w:tentative="1">
      <w:start w:val="1"/>
      <w:numFmt w:val="lowerRoman"/>
      <w:lvlText w:val="%9."/>
      <w:lvlJc w:val="right"/>
      <w:pPr>
        <w:ind w:left="6160" w:hanging="180"/>
      </w:pPr>
    </w:lvl>
  </w:abstractNum>
  <w:abstractNum w:abstractNumId="21">
    <w:nsid w:val="2EE25A18"/>
    <w:multiLevelType w:val="hybridMultilevel"/>
    <w:tmpl w:val="3732D1C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308048B0"/>
    <w:multiLevelType w:val="hybridMultilevel"/>
    <w:tmpl w:val="1AAEFF94"/>
    <w:lvl w:ilvl="0" w:tplc="6D828838">
      <w:start w:val="1"/>
      <w:numFmt w:val="upperLetter"/>
      <w:lvlText w:val="%1."/>
      <w:lvlJc w:val="left"/>
      <w:pPr>
        <w:ind w:left="360" w:hanging="360"/>
      </w:pPr>
      <w:rPr>
        <w:rFonts w:hint="default"/>
        <w:sz w:val="18"/>
        <w:szCs w:val="18"/>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32755E82"/>
    <w:multiLevelType w:val="hybridMultilevel"/>
    <w:tmpl w:val="DB447808"/>
    <w:lvl w:ilvl="0" w:tplc="0C0A0017">
      <w:start w:val="1"/>
      <w:numFmt w:val="lowerLetter"/>
      <w:lvlText w:val="%1)"/>
      <w:lvlJc w:val="left"/>
      <w:pPr>
        <w:ind w:left="629" w:hanging="360"/>
      </w:pPr>
    </w:lvl>
    <w:lvl w:ilvl="1" w:tplc="0C0A0019" w:tentative="1">
      <w:start w:val="1"/>
      <w:numFmt w:val="lowerLetter"/>
      <w:lvlText w:val="%2."/>
      <w:lvlJc w:val="left"/>
      <w:pPr>
        <w:ind w:left="1349" w:hanging="360"/>
      </w:pPr>
    </w:lvl>
    <w:lvl w:ilvl="2" w:tplc="0C0A001B" w:tentative="1">
      <w:start w:val="1"/>
      <w:numFmt w:val="lowerRoman"/>
      <w:lvlText w:val="%3."/>
      <w:lvlJc w:val="right"/>
      <w:pPr>
        <w:ind w:left="2069" w:hanging="180"/>
      </w:pPr>
    </w:lvl>
    <w:lvl w:ilvl="3" w:tplc="0C0A000F" w:tentative="1">
      <w:start w:val="1"/>
      <w:numFmt w:val="decimal"/>
      <w:lvlText w:val="%4."/>
      <w:lvlJc w:val="left"/>
      <w:pPr>
        <w:ind w:left="2789" w:hanging="360"/>
      </w:pPr>
    </w:lvl>
    <w:lvl w:ilvl="4" w:tplc="0C0A0019" w:tentative="1">
      <w:start w:val="1"/>
      <w:numFmt w:val="lowerLetter"/>
      <w:lvlText w:val="%5."/>
      <w:lvlJc w:val="left"/>
      <w:pPr>
        <w:ind w:left="3509" w:hanging="360"/>
      </w:pPr>
    </w:lvl>
    <w:lvl w:ilvl="5" w:tplc="0C0A001B" w:tentative="1">
      <w:start w:val="1"/>
      <w:numFmt w:val="lowerRoman"/>
      <w:lvlText w:val="%6."/>
      <w:lvlJc w:val="right"/>
      <w:pPr>
        <w:ind w:left="4229" w:hanging="180"/>
      </w:pPr>
    </w:lvl>
    <w:lvl w:ilvl="6" w:tplc="0C0A000F" w:tentative="1">
      <w:start w:val="1"/>
      <w:numFmt w:val="decimal"/>
      <w:lvlText w:val="%7."/>
      <w:lvlJc w:val="left"/>
      <w:pPr>
        <w:ind w:left="4949" w:hanging="360"/>
      </w:pPr>
    </w:lvl>
    <w:lvl w:ilvl="7" w:tplc="0C0A0019" w:tentative="1">
      <w:start w:val="1"/>
      <w:numFmt w:val="lowerLetter"/>
      <w:lvlText w:val="%8."/>
      <w:lvlJc w:val="left"/>
      <w:pPr>
        <w:ind w:left="5669" w:hanging="360"/>
      </w:pPr>
    </w:lvl>
    <w:lvl w:ilvl="8" w:tplc="0C0A001B" w:tentative="1">
      <w:start w:val="1"/>
      <w:numFmt w:val="lowerRoman"/>
      <w:lvlText w:val="%9."/>
      <w:lvlJc w:val="right"/>
      <w:pPr>
        <w:ind w:left="6389" w:hanging="180"/>
      </w:pPr>
    </w:lvl>
  </w:abstractNum>
  <w:abstractNum w:abstractNumId="24">
    <w:nsid w:val="372D6DDF"/>
    <w:multiLevelType w:val="hybridMultilevel"/>
    <w:tmpl w:val="8BAE0D9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nsid w:val="3C2227B2"/>
    <w:multiLevelType w:val="hybridMultilevel"/>
    <w:tmpl w:val="1EFC09F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3CAE0DB1"/>
    <w:multiLevelType w:val="hybridMultilevel"/>
    <w:tmpl w:val="E822EB3A"/>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3DA344F9"/>
    <w:multiLevelType w:val="hybridMultilevel"/>
    <w:tmpl w:val="1F623E7A"/>
    <w:lvl w:ilvl="0" w:tplc="2326E6BC">
      <w:start w:val="1"/>
      <w:numFmt w:val="decimal"/>
      <w:lvlText w:val="%1-"/>
      <w:lvlJc w:val="left"/>
      <w:pPr>
        <w:ind w:left="360" w:hanging="360"/>
      </w:pPr>
      <w:rPr>
        <w:rFonts w:ascii="Arial" w:eastAsia="Times New Roman" w:hAnsi="Arial" w:cs="Arial" w:hint="default"/>
        <w:sz w:val="1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3F956B1E"/>
    <w:multiLevelType w:val="hybridMultilevel"/>
    <w:tmpl w:val="4E301FF0"/>
    <w:lvl w:ilvl="0" w:tplc="3894F042">
      <w:start w:val="1"/>
      <w:numFmt w:val="upperLetter"/>
      <w:lvlText w:val="%1."/>
      <w:lvlJc w:val="left"/>
      <w:pPr>
        <w:ind w:left="360" w:hanging="360"/>
      </w:pPr>
      <w:rPr>
        <w:rFonts w:ascii="Times New Roman" w:hAnsi="Times New Roman" w:hint="default"/>
        <w:b w:val="0"/>
        <w:i w:val="0"/>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48552FF1"/>
    <w:multiLevelType w:val="hybridMultilevel"/>
    <w:tmpl w:val="D9368F9C"/>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nsid w:val="4C354AFB"/>
    <w:multiLevelType w:val="multilevel"/>
    <w:tmpl w:val="A26691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Segoe UI" w:eastAsia="Segoe UI" w:hAnsi="Segoe UI" w:cs="Segoe UI"/>
        <w:b w:val="0"/>
        <w:bCs w:val="0"/>
        <w:i w:val="0"/>
        <w:iCs w:val="0"/>
        <w:smallCaps w:val="0"/>
        <w:strike w:val="0"/>
        <w:color w:val="000000"/>
        <w:spacing w:val="0"/>
        <w:w w:val="66"/>
        <w:position w:val="0"/>
        <w:sz w:val="20"/>
        <w:szCs w:val="20"/>
        <w:u w:val="none"/>
      </w:rPr>
    </w:lvl>
    <w:lvl w:ilvl="5">
      <w:start w:val="1"/>
      <w:numFmt w:val="lowerLetter"/>
      <w:lvlText w:val="%6."/>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6">
      <w:start w:val="1"/>
      <w:numFmt w:val="lowerLetter"/>
      <w:lvlText w:val="%7."/>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7">
      <w:numFmt w:val="decimal"/>
      <w:lvlText w:val=""/>
      <w:lvlJc w:val="left"/>
    </w:lvl>
    <w:lvl w:ilvl="8">
      <w:numFmt w:val="decimal"/>
      <w:lvlText w:val=""/>
      <w:lvlJc w:val="left"/>
    </w:lvl>
  </w:abstractNum>
  <w:abstractNum w:abstractNumId="31">
    <w:nsid w:val="4E927191"/>
    <w:multiLevelType w:val="hybridMultilevel"/>
    <w:tmpl w:val="458C57E8"/>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nsid w:val="53B34B7A"/>
    <w:multiLevelType w:val="hybridMultilevel"/>
    <w:tmpl w:val="A274B8BC"/>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54A91B5F"/>
    <w:multiLevelType w:val="multilevel"/>
    <w:tmpl w:val="F796DA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D371A1"/>
    <w:multiLevelType w:val="hybridMultilevel"/>
    <w:tmpl w:val="E8D6EE6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55637AB6"/>
    <w:multiLevelType w:val="hybridMultilevel"/>
    <w:tmpl w:val="AF2E0CF2"/>
    <w:lvl w:ilvl="0" w:tplc="674C2E16">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6">
    <w:nsid w:val="58157892"/>
    <w:multiLevelType w:val="hybridMultilevel"/>
    <w:tmpl w:val="9D22C8CC"/>
    <w:lvl w:ilvl="0" w:tplc="0C0A0017">
      <w:start w:val="1"/>
      <w:numFmt w:val="lowerLetter"/>
      <w:lvlText w:val="%1)"/>
      <w:lvlJc w:val="left"/>
      <w:pPr>
        <w:ind w:left="380" w:hanging="360"/>
      </w:p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37">
    <w:nsid w:val="5A890C3F"/>
    <w:multiLevelType w:val="multilevel"/>
    <w:tmpl w:val="E0DA9468"/>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lowerLetter"/>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B34220B"/>
    <w:multiLevelType w:val="multilevel"/>
    <w:tmpl w:val="4B2E7090"/>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3B6CB8"/>
    <w:multiLevelType w:val="hybridMultilevel"/>
    <w:tmpl w:val="607A7B6C"/>
    <w:lvl w:ilvl="0" w:tplc="240A0015">
      <w:start w:val="1"/>
      <w:numFmt w:val="upperLetter"/>
      <w:lvlText w:val="%1."/>
      <w:lvlJc w:val="left"/>
      <w:pPr>
        <w:ind w:left="400" w:hanging="360"/>
      </w:pPr>
    </w:lvl>
    <w:lvl w:ilvl="1" w:tplc="240A0019" w:tentative="1">
      <w:start w:val="1"/>
      <w:numFmt w:val="lowerLetter"/>
      <w:lvlText w:val="%2."/>
      <w:lvlJc w:val="left"/>
      <w:pPr>
        <w:ind w:left="1120" w:hanging="360"/>
      </w:pPr>
    </w:lvl>
    <w:lvl w:ilvl="2" w:tplc="240A001B" w:tentative="1">
      <w:start w:val="1"/>
      <w:numFmt w:val="lowerRoman"/>
      <w:lvlText w:val="%3."/>
      <w:lvlJc w:val="right"/>
      <w:pPr>
        <w:ind w:left="1840" w:hanging="180"/>
      </w:pPr>
    </w:lvl>
    <w:lvl w:ilvl="3" w:tplc="240A000F" w:tentative="1">
      <w:start w:val="1"/>
      <w:numFmt w:val="decimal"/>
      <w:lvlText w:val="%4."/>
      <w:lvlJc w:val="left"/>
      <w:pPr>
        <w:ind w:left="2560" w:hanging="360"/>
      </w:pPr>
    </w:lvl>
    <w:lvl w:ilvl="4" w:tplc="240A0019" w:tentative="1">
      <w:start w:val="1"/>
      <w:numFmt w:val="lowerLetter"/>
      <w:lvlText w:val="%5."/>
      <w:lvlJc w:val="left"/>
      <w:pPr>
        <w:ind w:left="3280" w:hanging="360"/>
      </w:pPr>
    </w:lvl>
    <w:lvl w:ilvl="5" w:tplc="240A001B" w:tentative="1">
      <w:start w:val="1"/>
      <w:numFmt w:val="lowerRoman"/>
      <w:lvlText w:val="%6."/>
      <w:lvlJc w:val="right"/>
      <w:pPr>
        <w:ind w:left="4000" w:hanging="180"/>
      </w:pPr>
    </w:lvl>
    <w:lvl w:ilvl="6" w:tplc="240A000F" w:tentative="1">
      <w:start w:val="1"/>
      <w:numFmt w:val="decimal"/>
      <w:lvlText w:val="%7."/>
      <w:lvlJc w:val="left"/>
      <w:pPr>
        <w:ind w:left="4720" w:hanging="360"/>
      </w:pPr>
    </w:lvl>
    <w:lvl w:ilvl="7" w:tplc="240A0019" w:tentative="1">
      <w:start w:val="1"/>
      <w:numFmt w:val="lowerLetter"/>
      <w:lvlText w:val="%8."/>
      <w:lvlJc w:val="left"/>
      <w:pPr>
        <w:ind w:left="5440" w:hanging="360"/>
      </w:pPr>
    </w:lvl>
    <w:lvl w:ilvl="8" w:tplc="240A001B" w:tentative="1">
      <w:start w:val="1"/>
      <w:numFmt w:val="lowerRoman"/>
      <w:lvlText w:val="%9."/>
      <w:lvlJc w:val="right"/>
      <w:pPr>
        <w:ind w:left="6160" w:hanging="180"/>
      </w:pPr>
    </w:lvl>
  </w:abstractNum>
  <w:abstractNum w:abstractNumId="40">
    <w:nsid w:val="64A567E0"/>
    <w:multiLevelType w:val="hybridMultilevel"/>
    <w:tmpl w:val="CADCF6F4"/>
    <w:lvl w:ilvl="0" w:tplc="AC3E3A1C">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65677CFC"/>
    <w:multiLevelType w:val="hybridMultilevel"/>
    <w:tmpl w:val="2ED4FA3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675A2583"/>
    <w:multiLevelType w:val="hybridMultilevel"/>
    <w:tmpl w:val="733AEEAC"/>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nsid w:val="6799313A"/>
    <w:multiLevelType w:val="hybridMultilevel"/>
    <w:tmpl w:val="73E23C68"/>
    <w:lvl w:ilvl="0" w:tplc="3894F042">
      <w:start w:val="1"/>
      <w:numFmt w:val="upperLetter"/>
      <w:lvlText w:val="%1."/>
      <w:lvlJc w:val="left"/>
      <w:pPr>
        <w:ind w:left="720" w:hanging="360"/>
      </w:pPr>
      <w:rPr>
        <w:rFonts w:ascii="Times New Roman" w:hAnsi="Times New Roman" w:hint="default"/>
        <w:b w:val="0"/>
        <w:i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B5D2C94"/>
    <w:multiLevelType w:val="hybridMultilevel"/>
    <w:tmpl w:val="BB1C9626"/>
    <w:lvl w:ilvl="0" w:tplc="E8C8D9F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6C356CB1"/>
    <w:multiLevelType w:val="hybridMultilevel"/>
    <w:tmpl w:val="FF0ABCC8"/>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nsid w:val="6EEF1525"/>
    <w:multiLevelType w:val="hybridMultilevel"/>
    <w:tmpl w:val="B356754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nsid w:val="70542901"/>
    <w:multiLevelType w:val="hybridMultilevel"/>
    <w:tmpl w:val="98B0436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8">
    <w:nsid w:val="774D26F3"/>
    <w:multiLevelType w:val="hybridMultilevel"/>
    <w:tmpl w:val="EE54D0D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775259F7"/>
    <w:multiLevelType w:val="hybridMultilevel"/>
    <w:tmpl w:val="414A45AC"/>
    <w:lvl w:ilvl="0" w:tplc="240A0015">
      <w:start w:val="3"/>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nsid w:val="7A5F6A16"/>
    <w:multiLevelType w:val="hybridMultilevel"/>
    <w:tmpl w:val="7108DC9C"/>
    <w:lvl w:ilvl="0" w:tplc="E698D7B6">
      <w:start w:val="1"/>
      <w:numFmt w:val="bullet"/>
      <w:lvlText w:val=""/>
      <w:lvlJc w:val="left"/>
      <w:pPr>
        <w:ind w:left="400" w:hanging="360"/>
      </w:pPr>
      <w:rPr>
        <w:rFonts w:ascii="Wingdings" w:hAnsi="Wingdings" w:hint="default"/>
        <w:sz w:val="28"/>
        <w:szCs w:val="28"/>
      </w:rPr>
    </w:lvl>
    <w:lvl w:ilvl="1" w:tplc="0C0A0003" w:tentative="1">
      <w:start w:val="1"/>
      <w:numFmt w:val="bullet"/>
      <w:lvlText w:val="o"/>
      <w:lvlJc w:val="left"/>
      <w:pPr>
        <w:ind w:left="1120" w:hanging="360"/>
      </w:pPr>
      <w:rPr>
        <w:rFonts w:ascii="Courier New" w:hAnsi="Courier New" w:cs="Courier New" w:hint="default"/>
      </w:rPr>
    </w:lvl>
    <w:lvl w:ilvl="2" w:tplc="0C0A0005" w:tentative="1">
      <w:start w:val="1"/>
      <w:numFmt w:val="bullet"/>
      <w:lvlText w:val=""/>
      <w:lvlJc w:val="left"/>
      <w:pPr>
        <w:ind w:left="1840" w:hanging="360"/>
      </w:pPr>
      <w:rPr>
        <w:rFonts w:ascii="Wingdings" w:hAnsi="Wingdings" w:hint="default"/>
      </w:rPr>
    </w:lvl>
    <w:lvl w:ilvl="3" w:tplc="0C0A0001" w:tentative="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cs="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cs="Courier New" w:hint="default"/>
      </w:rPr>
    </w:lvl>
    <w:lvl w:ilvl="8" w:tplc="0C0A0005" w:tentative="1">
      <w:start w:val="1"/>
      <w:numFmt w:val="bullet"/>
      <w:lvlText w:val=""/>
      <w:lvlJc w:val="left"/>
      <w:pPr>
        <w:ind w:left="6160" w:hanging="360"/>
      </w:pPr>
      <w:rPr>
        <w:rFonts w:ascii="Wingdings" w:hAnsi="Wingdings" w:hint="default"/>
      </w:rPr>
    </w:lvl>
  </w:abstractNum>
  <w:abstractNum w:abstractNumId="51">
    <w:nsid w:val="7C4D6FB7"/>
    <w:multiLevelType w:val="hybridMultilevel"/>
    <w:tmpl w:val="F8AA255C"/>
    <w:lvl w:ilvl="0" w:tplc="240A0015">
      <w:start w:val="1"/>
      <w:numFmt w:val="upp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2">
    <w:nsid w:val="7F110EFA"/>
    <w:multiLevelType w:val="hybridMultilevel"/>
    <w:tmpl w:val="7D7EC91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3"/>
  </w:num>
  <w:num w:numId="2">
    <w:abstractNumId w:val="50"/>
  </w:num>
  <w:num w:numId="3">
    <w:abstractNumId w:val="38"/>
  </w:num>
  <w:num w:numId="4">
    <w:abstractNumId w:val="37"/>
  </w:num>
  <w:num w:numId="5">
    <w:abstractNumId w:val="27"/>
  </w:num>
  <w:num w:numId="6">
    <w:abstractNumId w:val="4"/>
  </w:num>
  <w:num w:numId="7">
    <w:abstractNumId w:val="18"/>
  </w:num>
  <w:num w:numId="8">
    <w:abstractNumId w:val="10"/>
  </w:num>
  <w:num w:numId="9">
    <w:abstractNumId w:val="44"/>
  </w:num>
  <w:num w:numId="10">
    <w:abstractNumId w:val="21"/>
  </w:num>
  <w:num w:numId="11">
    <w:abstractNumId w:val="43"/>
  </w:num>
  <w:num w:numId="12">
    <w:abstractNumId w:val="16"/>
  </w:num>
  <w:num w:numId="13">
    <w:abstractNumId w:val="13"/>
  </w:num>
  <w:num w:numId="14">
    <w:abstractNumId w:val="52"/>
  </w:num>
  <w:num w:numId="15">
    <w:abstractNumId w:val="29"/>
  </w:num>
  <w:num w:numId="16">
    <w:abstractNumId w:val="12"/>
  </w:num>
  <w:num w:numId="17">
    <w:abstractNumId w:val="46"/>
  </w:num>
  <w:num w:numId="18">
    <w:abstractNumId w:val="6"/>
  </w:num>
  <w:num w:numId="19">
    <w:abstractNumId w:val="22"/>
  </w:num>
  <w:num w:numId="20">
    <w:abstractNumId w:val="24"/>
  </w:num>
  <w:num w:numId="21">
    <w:abstractNumId w:val="49"/>
  </w:num>
  <w:num w:numId="22">
    <w:abstractNumId w:val="19"/>
  </w:num>
  <w:num w:numId="23">
    <w:abstractNumId w:val="0"/>
  </w:num>
  <w:num w:numId="24">
    <w:abstractNumId w:val="35"/>
  </w:num>
  <w:num w:numId="25">
    <w:abstractNumId w:val="2"/>
  </w:num>
  <w:num w:numId="26">
    <w:abstractNumId w:val="31"/>
  </w:num>
  <w:num w:numId="27">
    <w:abstractNumId w:val="51"/>
  </w:num>
  <w:num w:numId="28">
    <w:abstractNumId w:val="26"/>
  </w:num>
  <w:num w:numId="29">
    <w:abstractNumId w:val="45"/>
  </w:num>
  <w:num w:numId="30">
    <w:abstractNumId w:val="3"/>
  </w:num>
  <w:num w:numId="31">
    <w:abstractNumId w:val="14"/>
  </w:num>
  <w:num w:numId="32">
    <w:abstractNumId w:val="42"/>
  </w:num>
  <w:num w:numId="33">
    <w:abstractNumId w:val="1"/>
  </w:num>
  <w:num w:numId="34">
    <w:abstractNumId w:val="8"/>
  </w:num>
  <w:num w:numId="35">
    <w:abstractNumId w:val="28"/>
  </w:num>
  <w:num w:numId="36">
    <w:abstractNumId w:val="23"/>
  </w:num>
  <w:num w:numId="37">
    <w:abstractNumId w:val="36"/>
  </w:num>
  <w:num w:numId="38">
    <w:abstractNumId w:val="17"/>
  </w:num>
  <w:num w:numId="39">
    <w:abstractNumId w:val="34"/>
  </w:num>
  <w:num w:numId="40">
    <w:abstractNumId w:val="20"/>
  </w:num>
  <w:num w:numId="41">
    <w:abstractNumId w:val="39"/>
  </w:num>
  <w:num w:numId="42">
    <w:abstractNumId w:val="9"/>
  </w:num>
  <w:num w:numId="43">
    <w:abstractNumId w:val="7"/>
  </w:num>
  <w:num w:numId="44">
    <w:abstractNumId w:val="47"/>
  </w:num>
  <w:num w:numId="45">
    <w:abstractNumId w:val="15"/>
  </w:num>
  <w:num w:numId="46">
    <w:abstractNumId w:val="30"/>
  </w:num>
  <w:num w:numId="47">
    <w:abstractNumId w:val="40"/>
  </w:num>
  <w:num w:numId="48">
    <w:abstractNumId w:val="32"/>
  </w:num>
  <w:num w:numId="49">
    <w:abstractNumId w:val="11"/>
  </w:num>
  <w:num w:numId="50">
    <w:abstractNumId w:val="25"/>
  </w:num>
  <w:num w:numId="51">
    <w:abstractNumId w:val="41"/>
  </w:num>
  <w:num w:numId="52">
    <w:abstractNumId w:val="48"/>
  </w:num>
  <w:num w:numId="53">
    <w:abstractNumId w:val="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F73BF9"/>
    <w:rsid w:val="00012BB0"/>
    <w:rsid w:val="00055AAD"/>
    <w:rsid w:val="0006280F"/>
    <w:rsid w:val="00077966"/>
    <w:rsid w:val="000816F1"/>
    <w:rsid w:val="000A3432"/>
    <w:rsid w:val="000A4490"/>
    <w:rsid w:val="000F1C72"/>
    <w:rsid w:val="00100529"/>
    <w:rsid w:val="00112ABD"/>
    <w:rsid w:val="00117105"/>
    <w:rsid w:val="00120567"/>
    <w:rsid w:val="00125191"/>
    <w:rsid w:val="00170518"/>
    <w:rsid w:val="001801EC"/>
    <w:rsid w:val="001E346D"/>
    <w:rsid w:val="00237DEC"/>
    <w:rsid w:val="00291FD6"/>
    <w:rsid w:val="002A1493"/>
    <w:rsid w:val="002A18FB"/>
    <w:rsid w:val="002F566E"/>
    <w:rsid w:val="00312990"/>
    <w:rsid w:val="00315489"/>
    <w:rsid w:val="00366CAA"/>
    <w:rsid w:val="00374239"/>
    <w:rsid w:val="00391415"/>
    <w:rsid w:val="003D35C3"/>
    <w:rsid w:val="0040290F"/>
    <w:rsid w:val="00431FD5"/>
    <w:rsid w:val="00433515"/>
    <w:rsid w:val="00434119"/>
    <w:rsid w:val="00474F8B"/>
    <w:rsid w:val="004928AA"/>
    <w:rsid w:val="004D14BD"/>
    <w:rsid w:val="004E37AC"/>
    <w:rsid w:val="005069CA"/>
    <w:rsid w:val="00541286"/>
    <w:rsid w:val="00541A73"/>
    <w:rsid w:val="00552280"/>
    <w:rsid w:val="00554396"/>
    <w:rsid w:val="00572CFF"/>
    <w:rsid w:val="00580CAE"/>
    <w:rsid w:val="00581FDA"/>
    <w:rsid w:val="005875CF"/>
    <w:rsid w:val="00587A59"/>
    <w:rsid w:val="00590D2F"/>
    <w:rsid w:val="005A7377"/>
    <w:rsid w:val="005D29FB"/>
    <w:rsid w:val="005D2C4F"/>
    <w:rsid w:val="005F71AD"/>
    <w:rsid w:val="0060361C"/>
    <w:rsid w:val="006142B8"/>
    <w:rsid w:val="006408A6"/>
    <w:rsid w:val="00670439"/>
    <w:rsid w:val="00672A14"/>
    <w:rsid w:val="00686FF2"/>
    <w:rsid w:val="0069346D"/>
    <w:rsid w:val="006C2089"/>
    <w:rsid w:val="006C2884"/>
    <w:rsid w:val="00707DFF"/>
    <w:rsid w:val="00714860"/>
    <w:rsid w:val="007228A5"/>
    <w:rsid w:val="00746BD1"/>
    <w:rsid w:val="00756243"/>
    <w:rsid w:val="007632FB"/>
    <w:rsid w:val="00776917"/>
    <w:rsid w:val="00781C3C"/>
    <w:rsid w:val="00796416"/>
    <w:rsid w:val="007A480B"/>
    <w:rsid w:val="007C7294"/>
    <w:rsid w:val="007D3BD2"/>
    <w:rsid w:val="007F04A5"/>
    <w:rsid w:val="007F1946"/>
    <w:rsid w:val="00817421"/>
    <w:rsid w:val="00830025"/>
    <w:rsid w:val="00834009"/>
    <w:rsid w:val="00860511"/>
    <w:rsid w:val="008851AF"/>
    <w:rsid w:val="008A1C88"/>
    <w:rsid w:val="008A2C1A"/>
    <w:rsid w:val="008B372A"/>
    <w:rsid w:val="008D4A30"/>
    <w:rsid w:val="008E1C1C"/>
    <w:rsid w:val="008E440B"/>
    <w:rsid w:val="00921686"/>
    <w:rsid w:val="00923D7C"/>
    <w:rsid w:val="009609FB"/>
    <w:rsid w:val="009903AE"/>
    <w:rsid w:val="00993557"/>
    <w:rsid w:val="009A4735"/>
    <w:rsid w:val="009A704D"/>
    <w:rsid w:val="009E7F36"/>
    <w:rsid w:val="00A176ED"/>
    <w:rsid w:val="00A405B4"/>
    <w:rsid w:val="00A70E2B"/>
    <w:rsid w:val="00A76436"/>
    <w:rsid w:val="00A87CE6"/>
    <w:rsid w:val="00A87F07"/>
    <w:rsid w:val="00AA51A7"/>
    <w:rsid w:val="00AC1B25"/>
    <w:rsid w:val="00AD50FC"/>
    <w:rsid w:val="00AE7F4E"/>
    <w:rsid w:val="00AF4686"/>
    <w:rsid w:val="00B1022E"/>
    <w:rsid w:val="00B11EB4"/>
    <w:rsid w:val="00B16886"/>
    <w:rsid w:val="00B17204"/>
    <w:rsid w:val="00B3068C"/>
    <w:rsid w:val="00B61E5C"/>
    <w:rsid w:val="00B71C88"/>
    <w:rsid w:val="00B74989"/>
    <w:rsid w:val="00BB0428"/>
    <w:rsid w:val="00BC3101"/>
    <w:rsid w:val="00BC43E1"/>
    <w:rsid w:val="00C07949"/>
    <w:rsid w:val="00C2199D"/>
    <w:rsid w:val="00C47469"/>
    <w:rsid w:val="00C626AD"/>
    <w:rsid w:val="00C803AF"/>
    <w:rsid w:val="00C94634"/>
    <w:rsid w:val="00CB182D"/>
    <w:rsid w:val="00CC38F5"/>
    <w:rsid w:val="00CD2020"/>
    <w:rsid w:val="00CF2960"/>
    <w:rsid w:val="00CF4F74"/>
    <w:rsid w:val="00D15B2E"/>
    <w:rsid w:val="00D4421A"/>
    <w:rsid w:val="00D619EF"/>
    <w:rsid w:val="00D6224A"/>
    <w:rsid w:val="00D65F3D"/>
    <w:rsid w:val="00D92AA8"/>
    <w:rsid w:val="00DB1789"/>
    <w:rsid w:val="00DC7694"/>
    <w:rsid w:val="00DE7C60"/>
    <w:rsid w:val="00DF15FD"/>
    <w:rsid w:val="00DF2DB5"/>
    <w:rsid w:val="00E25B40"/>
    <w:rsid w:val="00E64C30"/>
    <w:rsid w:val="00E85527"/>
    <w:rsid w:val="00E87104"/>
    <w:rsid w:val="00E8735E"/>
    <w:rsid w:val="00E931A4"/>
    <w:rsid w:val="00E94E4D"/>
    <w:rsid w:val="00E970A5"/>
    <w:rsid w:val="00EB0576"/>
    <w:rsid w:val="00EC3FCB"/>
    <w:rsid w:val="00EC7719"/>
    <w:rsid w:val="00ED139C"/>
    <w:rsid w:val="00EE01EF"/>
    <w:rsid w:val="00EF6AC9"/>
    <w:rsid w:val="00F03B67"/>
    <w:rsid w:val="00F23294"/>
    <w:rsid w:val="00F458E2"/>
    <w:rsid w:val="00F73BF9"/>
    <w:rsid w:val="00F73D50"/>
    <w:rsid w:val="00F8250B"/>
    <w:rsid w:val="00F87292"/>
    <w:rsid w:val="00F92D23"/>
    <w:rsid w:val="00FF0A1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F07"/>
    <w:pPr>
      <w:jc w:val="both"/>
    </w:pPr>
    <w:rPr>
      <w:rFonts w:ascii="Times New Roman" w:hAnsi="Times New Roman"/>
      <w:lang w:val="es-CO"/>
    </w:rPr>
  </w:style>
  <w:style w:type="paragraph" w:styleId="Ttulo1">
    <w:name w:val="heading 1"/>
    <w:basedOn w:val="Normal"/>
    <w:next w:val="Normal"/>
    <w:link w:val="Ttulo1Car"/>
    <w:uiPriority w:val="9"/>
    <w:qFormat/>
    <w:rsid w:val="00A87F07"/>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Ttulo2">
    <w:name w:val="heading 2"/>
    <w:basedOn w:val="Normal"/>
    <w:next w:val="Normal"/>
    <w:link w:val="Ttulo2Car"/>
    <w:uiPriority w:val="9"/>
    <w:unhideWhenUsed/>
    <w:qFormat/>
    <w:rsid w:val="00A87F07"/>
    <w:pPr>
      <w:keepNext/>
      <w:keepLines/>
      <w:spacing w:before="200" w:after="0"/>
      <w:outlineLvl w:val="1"/>
    </w:pPr>
    <w:rPr>
      <w:rFonts w:asciiTheme="majorHAnsi" w:eastAsiaTheme="majorEastAsia" w:hAnsiTheme="majorHAnsi" w:cstheme="majorBidi"/>
      <w:b/>
      <w:bCs/>
      <w:color w:val="727CA3"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uerpodeltexto4">
    <w:name w:val="Cuerpo del texto (4)_"/>
    <w:basedOn w:val="Fuentedeprrafopredeter"/>
    <w:link w:val="Cuerpodeltexto40"/>
    <w:rsid w:val="00F73BF9"/>
    <w:rPr>
      <w:rFonts w:ascii="Times New Roman" w:eastAsia="Times New Roman" w:hAnsi="Times New Roman" w:cs="Times New Roman"/>
      <w:sz w:val="25"/>
      <w:szCs w:val="25"/>
      <w:shd w:val="clear" w:color="auto" w:fill="FFFFFF"/>
    </w:rPr>
  </w:style>
  <w:style w:type="character" w:customStyle="1" w:styleId="Cuerpodeltexto">
    <w:name w:val="Cuerpo del texto_"/>
    <w:basedOn w:val="Fuentedeprrafopredeter"/>
    <w:link w:val="Cuerpodeltexto0"/>
    <w:rsid w:val="00F73BF9"/>
    <w:rPr>
      <w:rFonts w:ascii="Times New Roman" w:eastAsia="Times New Roman" w:hAnsi="Times New Roman" w:cs="Times New Roman"/>
      <w:sz w:val="23"/>
      <w:szCs w:val="23"/>
      <w:shd w:val="clear" w:color="auto" w:fill="FFFFFF"/>
    </w:rPr>
  </w:style>
  <w:style w:type="character" w:customStyle="1" w:styleId="CuerpodeltextoNegrita">
    <w:name w:val="Cuerpo del texto + Negrita"/>
    <w:basedOn w:val="Cuerpodeltexto"/>
    <w:rsid w:val="00F73BF9"/>
    <w:rPr>
      <w:rFonts w:ascii="Times New Roman" w:eastAsia="Times New Roman" w:hAnsi="Times New Roman" w:cs="Times New Roman"/>
      <w:b/>
      <w:bCs/>
      <w:spacing w:val="0"/>
      <w:sz w:val="23"/>
      <w:szCs w:val="23"/>
      <w:shd w:val="clear" w:color="auto" w:fill="FFFFFF"/>
    </w:rPr>
  </w:style>
  <w:style w:type="paragraph" w:customStyle="1" w:styleId="Cuerpodeltexto40">
    <w:name w:val="Cuerpo del texto (4)"/>
    <w:basedOn w:val="Normal"/>
    <w:link w:val="Cuerpodeltexto4"/>
    <w:rsid w:val="00F73BF9"/>
    <w:pPr>
      <w:shd w:val="clear" w:color="auto" w:fill="FFFFFF"/>
      <w:spacing w:before="420" w:after="0" w:line="274" w:lineRule="exact"/>
      <w:ind w:hanging="360"/>
    </w:pPr>
    <w:rPr>
      <w:rFonts w:eastAsia="Times New Roman" w:cs="Times New Roman"/>
      <w:sz w:val="25"/>
      <w:szCs w:val="25"/>
      <w:lang w:val="es-ES"/>
    </w:rPr>
  </w:style>
  <w:style w:type="paragraph" w:customStyle="1" w:styleId="Cuerpodeltexto0">
    <w:name w:val="Cuerpo del texto"/>
    <w:basedOn w:val="Normal"/>
    <w:link w:val="Cuerpodeltexto"/>
    <w:rsid w:val="00F73BF9"/>
    <w:pPr>
      <w:shd w:val="clear" w:color="auto" w:fill="FFFFFF"/>
      <w:spacing w:after="0" w:line="278" w:lineRule="exact"/>
      <w:ind w:hanging="280"/>
    </w:pPr>
    <w:rPr>
      <w:rFonts w:eastAsia="Times New Roman" w:cs="Times New Roman"/>
      <w:sz w:val="23"/>
      <w:szCs w:val="23"/>
      <w:lang w:val="es-ES"/>
    </w:rPr>
  </w:style>
  <w:style w:type="paragraph" w:styleId="Textodeglobo">
    <w:name w:val="Balloon Text"/>
    <w:basedOn w:val="Normal"/>
    <w:link w:val="TextodegloboCar"/>
    <w:uiPriority w:val="99"/>
    <w:semiHidden/>
    <w:unhideWhenUsed/>
    <w:rsid w:val="00F73BF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3BF9"/>
    <w:rPr>
      <w:rFonts w:ascii="Tahoma" w:hAnsi="Tahoma" w:cs="Tahoma"/>
      <w:sz w:val="16"/>
      <w:szCs w:val="16"/>
      <w:lang w:val="es-CO"/>
    </w:rPr>
  </w:style>
  <w:style w:type="character" w:customStyle="1" w:styleId="Leyendadelaimagen2">
    <w:name w:val="Leyenda de la imagen (2)_"/>
    <w:basedOn w:val="Fuentedeprrafopredeter"/>
    <w:link w:val="Leyendadelaimagen20"/>
    <w:rsid w:val="00F73BF9"/>
    <w:rPr>
      <w:rFonts w:ascii="Arial Narrow" w:eastAsia="Arial Narrow" w:hAnsi="Arial Narrow" w:cs="Arial Narrow"/>
      <w:sz w:val="16"/>
      <w:szCs w:val="16"/>
      <w:shd w:val="clear" w:color="auto" w:fill="FFFFFF"/>
    </w:rPr>
  </w:style>
  <w:style w:type="character" w:customStyle="1" w:styleId="Leyendadelaimagen4">
    <w:name w:val="Leyenda de la imagen (4)_"/>
    <w:basedOn w:val="Fuentedeprrafopredeter"/>
    <w:link w:val="Leyendadelaimagen40"/>
    <w:rsid w:val="00F73BF9"/>
    <w:rPr>
      <w:rFonts w:ascii="Arial" w:eastAsia="Arial" w:hAnsi="Arial" w:cs="Arial"/>
      <w:w w:val="150"/>
      <w:sz w:val="13"/>
      <w:szCs w:val="13"/>
      <w:shd w:val="clear" w:color="auto" w:fill="FFFFFF"/>
    </w:rPr>
  </w:style>
  <w:style w:type="character" w:customStyle="1" w:styleId="Cuerpodeltexto5">
    <w:name w:val="Cuerpo del texto (5)_"/>
    <w:basedOn w:val="Fuentedeprrafopredeter"/>
    <w:link w:val="Cuerpodeltexto50"/>
    <w:rsid w:val="00F73BF9"/>
    <w:rPr>
      <w:rFonts w:ascii="Arial" w:eastAsia="Arial" w:hAnsi="Arial" w:cs="Arial"/>
      <w:sz w:val="15"/>
      <w:szCs w:val="15"/>
      <w:shd w:val="clear" w:color="auto" w:fill="FFFFFF"/>
    </w:rPr>
  </w:style>
  <w:style w:type="character" w:customStyle="1" w:styleId="Tabladecontenidos">
    <w:name w:val="Tabla de contenidos_"/>
    <w:basedOn w:val="Fuentedeprrafopredeter"/>
    <w:link w:val="Tabladecontenidos0"/>
    <w:rsid w:val="00F73BF9"/>
    <w:rPr>
      <w:rFonts w:ascii="Times New Roman" w:eastAsia="Times New Roman" w:hAnsi="Times New Roman" w:cs="Times New Roman"/>
      <w:sz w:val="23"/>
      <w:szCs w:val="23"/>
      <w:shd w:val="clear" w:color="auto" w:fill="FFFFFF"/>
    </w:rPr>
  </w:style>
  <w:style w:type="character" w:customStyle="1" w:styleId="TabladecontenidosNegrita">
    <w:name w:val="Tabla de contenidos + Negrita"/>
    <w:basedOn w:val="Tabladecontenidos"/>
    <w:rsid w:val="00F73BF9"/>
    <w:rPr>
      <w:rFonts w:ascii="Times New Roman" w:eastAsia="Times New Roman" w:hAnsi="Times New Roman" w:cs="Times New Roman"/>
      <w:b/>
      <w:bCs/>
      <w:spacing w:val="0"/>
      <w:sz w:val="23"/>
      <w:szCs w:val="23"/>
      <w:shd w:val="clear" w:color="auto" w:fill="FFFFFF"/>
    </w:rPr>
  </w:style>
  <w:style w:type="paragraph" w:customStyle="1" w:styleId="Leyendadelaimagen20">
    <w:name w:val="Leyenda de la imagen (2)"/>
    <w:basedOn w:val="Normal"/>
    <w:link w:val="Leyendadelaimagen2"/>
    <w:rsid w:val="00F73BF9"/>
    <w:pPr>
      <w:shd w:val="clear" w:color="auto" w:fill="FFFFFF"/>
      <w:spacing w:after="0" w:line="0" w:lineRule="atLeast"/>
    </w:pPr>
    <w:rPr>
      <w:rFonts w:ascii="Arial Narrow" w:eastAsia="Arial Narrow" w:hAnsi="Arial Narrow" w:cs="Arial Narrow"/>
      <w:sz w:val="16"/>
      <w:szCs w:val="16"/>
      <w:lang w:val="es-ES"/>
    </w:rPr>
  </w:style>
  <w:style w:type="paragraph" w:customStyle="1" w:styleId="Leyendadelaimagen40">
    <w:name w:val="Leyenda de la imagen (4)"/>
    <w:basedOn w:val="Normal"/>
    <w:link w:val="Leyendadelaimagen4"/>
    <w:rsid w:val="00F73BF9"/>
    <w:pPr>
      <w:shd w:val="clear" w:color="auto" w:fill="FFFFFF"/>
      <w:spacing w:after="0" w:line="0" w:lineRule="atLeast"/>
    </w:pPr>
    <w:rPr>
      <w:rFonts w:ascii="Arial" w:eastAsia="Arial" w:hAnsi="Arial" w:cs="Arial"/>
      <w:w w:val="150"/>
      <w:sz w:val="13"/>
      <w:szCs w:val="13"/>
      <w:lang w:val="es-ES"/>
    </w:rPr>
  </w:style>
  <w:style w:type="paragraph" w:customStyle="1" w:styleId="Cuerpodeltexto50">
    <w:name w:val="Cuerpo del texto (5)"/>
    <w:basedOn w:val="Normal"/>
    <w:link w:val="Cuerpodeltexto5"/>
    <w:rsid w:val="00F73BF9"/>
    <w:pPr>
      <w:shd w:val="clear" w:color="auto" w:fill="FFFFFF"/>
      <w:spacing w:after="360" w:line="245" w:lineRule="exact"/>
    </w:pPr>
    <w:rPr>
      <w:rFonts w:ascii="Arial" w:eastAsia="Arial" w:hAnsi="Arial" w:cs="Arial"/>
      <w:sz w:val="15"/>
      <w:szCs w:val="15"/>
      <w:lang w:val="es-ES"/>
    </w:rPr>
  </w:style>
  <w:style w:type="paragraph" w:customStyle="1" w:styleId="Tabladecontenidos0">
    <w:name w:val="Tabla de contenidos"/>
    <w:basedOn w:val="Normal"/>
    <w:link w:val="Tabladecontenidos"/>
    <w:rsid w:val="00F73BF9"/>
    <w:pPr>
      <w:shd w:val="clear" w:color="auto" w:fill="FFFFFF"/>
      <w:spacing w:after="0" w:line="278" w:lineRule="exact"/>
    </w:pPr>
    <w:rPr>
      <w:rFonts w:eastAsia="Times New Roman" w:cs="Times New Roman"/>
      <w:sz w:val="23"/>
      <w:szCs w:val="23"/>
      <w:lang w:val="es-ES"/>
    </w:rPr>
  </w:style>
  <w:style w:type="paragraph" w:styleId="Sinespaciado">
    <w:name w:val="No Spacing"/>
    <w:uiPriority w:val="1"/>
    <w:qFormat/>
    <w:rsid w:val="005D2C4F"/>
    <w:pPr>
      <w:spacing w:after="0"/>
    </w:pPr>
    <w:rPr>
      <w:lang w:val="es-CO"/>
    </w:rPr>
  </w:style>
  <w:style w:type="character" w:customStyle="1" w:styleId="Leyendadelaimagen">
    <w:name w:val="Leyenda de la imagen_"/>
    <w:basedOn w:val="Fuentedeprrafopredeter"/>
    <w:link w:val="Leyendadelaimagen0"/>
    <w:rsid w:val="00F87292"/>
    <w:rPr>
      <w:rFonts w:ascii="Arial" w:eastAsia="Arial" w:hAnsi="Arial" w:cs="Arial"/>
      <w:sz w:val="15"/>
      <w:szCs w:val="15"/>
      <w:shd w:val="clear" w:color="auto" w:fill="FFFFFF"/>
    </w:rPr>
  </w:style>
  <w:style w:type="character" w:customStyle="1" w:styleId="LeyendadelaimagenSincursiva">
    <w:name w:val="Leyenda de la imagen + Sin cursiva"/>
    <w:basedOn w:val="Leyendadelaimagen"/>
    <w:rsid w:val="00F87292"/>
    <w:rPr>
      <w:rFonts w:ascii="Arial" w:eastAsia="Arial" w:hAnsi="Arial" w:cs="Arial"/>
      <w:i/>
      <w:iCs/>
      <w:sz w:val="15"/>
      <w:szCs w:val="15"/>
      <w:shd w:val="clear" w:color="auto" w:fill="FFFFFF"/>
    </w:rPr>
  </w:style>
  <w:style w:type="character" w:customStyle="1" w:styleId="Leyendadelaimagen3">
    <w:name w:val="Leyenda de la imagen (3)_"/>
    <w:basedOn w:val="Fuentedeprrafopredeter"/>
    <w:link w:val="Leyendadelaimagen30"/>
    <w:rsid w:val="00F87292"/>
    <w:rPr>
      <w:rFonts w:ascii="Arial" w:eastAsia="Arial" w:hAnsi="Arial" w:cs="Arial"/>
      <w:sz w:val="15"/>
      <w:szCs w:val="15"/>
      <w:shd w:val="clear" w:color="auto" w:fill="FFFFFF"/>
    </w:rPr>
  </w:style>
  <w:style w:type="character" w:customStyle="1" w:styleId="Ttulo3">
    <w:name w:val="Título #3_"/>
    <w:basedOn w:val="Fuentedeprrafopredeter"/>
    <w:link w:val="Ttulo30"/>
    <w:rsid w:val="00F87292"/>
    <w:rPr>
      <w:rFonts w:ascii="Times New Roman" w:eastAsia="Times New Roman" w:hAnsi="Times New Roman" w:cs="Times New Roman"/>
      <w:sz w:val="25"/>
      <w:szCs w:val="25"/>
      <w:shd w:val="clear" w:color="auto" w:fill="FFFFFF"/>
    </w:rPr>
  </w:style>
  <w:style w:type="character" w:customStyle="1" w:styleId="CuerpodeltextoArial">
    <w:name w:val="Cuerpo del texto + Arial"/>
    <w:aliases w:val="7,5 pto,Cursiva,Espaciado -1 pto,Cuerpo del texto + 11 pto,Cuerpo del texto (2) + 9,Cuerpo del texto (2) + Times New Roman,11,Cuerpo del texto (15) + Times New Roman,14,Cuerpo del texto (15) + 8,Cuerpo del texto + 9,8"/>
    <w:basedOn w:val="Cuerpodeltexto"/>
    <w:rsid w:val="00F87292"/>
    <w:rPr>
      <w:rFonts w:ascii="Arial" w:eastAsia="Arial" w:hAnsi="Arial" w:cs="Arial"/>
      <w:b w:val="0"/>
      <w:bCs w:val="0"/>
      <w:i/>
      <w:iCs/>
      <w:smallCaps w:val="0"/>
      <w:strike w:val="0"/>
      <w:spacing w:val="-20"/>
      <w:sz w:val="15"/>
      <w:szCs w:val="15"/>
      <w:shd w:val="clear" w:color="auto" w:fill="FFFFFF"/>
    </w:rPr>
  </w:style>
  <w:style w:type="paragraph" w:customStyle="1" w:styleId="Leyendadelaimagen0">
    <w:name w:val="Leyenda de la imagen"/>
    <w:basedOn w:val="Normal"/>
    <w:link w:val="Leyendadelaimagen"/>
    <w:rsid w:val="00F87292"/>
    <w:pPr>
      <w:shd w:val="clear" w:color="auto" w:fill="FFFFFF"/>
      <w:spacing w:after="60" w:line="0" w:lineRule="atLeast"/>
      <w:ind w:hanging="620"/>
    </w:pPr>
    <w:rPr>
      <w:rFonts w:ascii="Arial" w:eastAsia="Arial" w:hAnsi="Arial" w:cs="Arial"/>
      <w:sz w:val="15"/>
      <w:szCs w:val="15"/>
      <w:lang w:val="es-ES"/>
    </w:rPr>
  </w:style>
  <w:style w:type="paragraph" w:customStyle="1" w:styleId="Leyendadelaimagen30">
    <w:name w:val="Leyenda de la imagen (3)"/>
    <w:basedOn w:val="Normal"/>
    <w:link w:val="Leyendadelaimagen3"/>
    <w:rsid w:val="00F87292"/>
    <w:pPr>
      <w:shd w:val="clear" w:color="auto" w:fill="FFFFFF"/>
      <w:spacing w:after="0" w:line="245" w:lineRule="exact"/>
    </w:pPr>
    <w:rPr>
      <w:rFonts w:ascii="Arial" w:eastAsia="Arial" w:hAnsi="Arial" w:cs="Arial"/>
      <w:sz w:val="15"/>
      <w:szCs w:val="15"/>
      <w:lang w:val="es-ES"/>
    </w:rPr>
  </w:style>
  <w:style w:type="paragraph" w:customStyle="1" w:styleId="Ttulo30">
    <w:name w:val="Título #3"/>
    <w:basedOn w:val="Normal"/>
    <w:link w:val="Ttulo3"/>
    <w:rsid w:val="00F87292"/>
    <w:pPr>
      <w:shd w:val="clear" w:color="auto" w:fill="FFFFFF"/>
      <w:spacing w:after="120" w:line="0" w:lineRule="atLeast"/>
      <w:outlineLvl w:val="2"/>
    </w:pPr>
    <w:rPr>
      <w:rFonts w:eastAsia="Times New Roman" w:cs="Times New Roman"/>
      <w:sz w:val="25"/>
      <w:szCs w:val="25"/>
      <w:lang w:val="es-ES"/>
    </w:rPr>
  </w:style>
  <w:style w:type="character" w:customStyle="1" w:styleId="LeyendadelaimagenArialNarrow">
    <w:name w:val="Leyenda de la imagen + Arial Narrow"/>
    <w:aliases w:val="8 pto,Negrita,Sin cursiva,7 pto,Cuerpo del texto (9) + 31 pto,Espaciado 100%,Cuerpo del texto (10) + Segoe UI,9 pto"/>
    <w:basedOn w:val="Leyendadelaimagen"/>
    <w:rsid w:val="00374239"/>
    <w:rPr>
      <w:rFonts w:ascii="Arial Narrow" w:eastAsia="Arial Narrow" w:hAnsi="Arial Narrow" w:cs="Arial Narrow"/>
      <w:b/>
      <w:bCs/>
      <w:i/>
      <w:iCs/>
      <w:smallCaps w:val="0"/>
      <w:strike w:val="0"/>
      <w:spacing w:val="0"/>
      <w:w w:val="100"/>
      <w:sz w:val="16"/>
      <w:szCs w:val="16"/>
      <w:shd w:val="clear" w:color="auto" w:fill="FFFFFF"/>
    </w:rPr>
  </w:style>
  <w:style w:type="character" w:customStyle="1" w:styleId="Ttulo1Car">
    <w:name w:val="Título 1 Car"/>
    <w:basedOn w:val="Fuentedeprrafopredeter"/>
    <w:link w:val="Ttulo1"/>
    <w:uiPriority w:val="9"/>
    <w:rsid w:val="00A87F07"/>
    <w:rPr>
      <w:rFonts w:asciiTheme="majorHAnsi" w:eastAsiaTheme="majorEastAsia" w:hAnsiTheme="majorHAnsi" w:cstheme="majorBidi"/>
      <w:b/>
      <w:bCs/>
      <w:color w:val="525A7D" w:themeColor="accent1" w:themeShade="BF"/>
      <w:sz w:val="28"/>
      <w:szCs w:val="28"/>
      <w:lang w:val="es-CO"/>
    </w:rPr>
  </w:style>
  <w:style w:type="paragraph" w:styleId="Ttulo">
    <w:name w:val="Title"/>
    <w:basedOn w:val="Normal"/>
    <w:next w:val="Normal"/>
    <w:link w:val="TtuloCar"/>
    <w:uiPriority w:val="10"/>
    <w:qFormat/>
    <w:rsid w:val="00A87F07"/>
    <w:pPr>
      <w:pBdr>
        <w:bottom w:val="single" w:sz="8" w:space="4" w:color="727CA3" w:themeColor="accent1"/>
      </w:pBdr>
      <w:spacing w:after="300"/>
      <w:contextualSpacing/>
    </w:pPr>
    <w:rPr>
      <w:rFonts w:asciiTheme="majorHAnsi" w:eastAsiaTheme="majorEastAsia" w:hAnsiTheme="majorHAnsi" w:cstheme="majorBidi"/>
      <w:color w:val="34343E" w:themeColor="text2" w:themeShade="BF"/>
      <w:spacing w:val="5"/>
      <w:kern w:val="28"/>
      <w:sz w:val="52"/>
      <w:szCs w:val="52"/>
    </w:rPr>
  </w:style>
  <w:style w:type="character" w:customStyle="1" w:styleId="TtuloCar">
    <w:name w:val="Título Car"/>
    <w:basedOn w:val="Fuentedeprrafopredeter"/>
    <w:link w:val="Ttulo"/>
    <w:uiPriority w:val="10"/>
    <w:rsid w:val="00A87F07"/>
    <w:rPr>
      <w:rFonts w:asciiTheme="majorHAnsi" w:eastAsiaTheme="majorEastAsia" w:hAnsiTheme="majorHAnsi" w:cstheme="majorBidi"/>
      <w:color w:val="34343E" w:themeColor="text2" w:themeShade="BF"/>
      <w:spacing w:val="5"/>
      <w:kern w:val="28"/>
      <w:sz w:val="52"/>
      <w:szCs w:val="52"/>
      <w:lang w:val="es-CO"/>
    </w:rPr>
  </w:style>
  <w:style w:type="character" w:customStyle="1" w:styleId="Ttulo2Car">
    <w:name w:val="Título 2 Car"/>
    <w:basedOn w:val="Fuentedeprrafopredeter"/>
    <w:link w:val="Ttulo2"/>
    <w:uiPriority w:val="9"/>
    <w:rsid w:val="00A87F07"/>
    <w:rPr>
      <w:rFonts w:asciiTheme="majorHAnsi" w:eastAsiaTheme="majorEastAsia" w:hAnsiTheme="majorHAnsi" w:cstheme="majorBidi"/>
      <w:b/>
      <w:bCs/>
      <w:color w:val="727CA3" w:themeColor="accent1"/>
      <w:sz w:val="26"/>
      <w:szCs w:val="26"/>
      <w:lang w:val="es-CO"/>
    </w:rPr>
  </w:style>
  <w:style w:type="character" w:customStyle="1" w:styleId="Ttulo32">
    <w:name w:val="Título #3 (2)_"/>
    <w:basedOn w:val="Fuentedeprrafopredeter"/>
    <w:link w:val="Ttulo320"/>
    <w:rsid w:val="00A87F07"/>
    <w:rPr>
      <w:rFonts w:ascii="Georgia" w:eastAsia="Georgia" w:hAnsi="Georgia" w:cs="Georgia"/>
      <w:sz w:val="25"/>
      <w:szCs w:val="25"/>
      <w:shd w:val="clear" w:color="auto" w:fill="FFFFFF"/>
    </w:rPr>
  </w:style>
  <w:style w:type="paragraph" w:customStyle="1" w:styleId="Ttulo320">
    <w:name w:val="Título #3 (2)"/>
    <w:basedOn w:val="Normal"/>
    <w:link w:val="Ttulo32"/>
    <w:rsid w:val="00A87F07"/>
    <w:pPr>
      <w:shd w:val="clear" w:color="auto" w:fill="FFFFFF"/>
      <w:spacing w:before="120" w:after="120" w:line="0" w:lineRule="atLeast"/>
      <w:outlineLvl w:val="2"/>
    </w:pPr>
    <w:rPr>
      <w:rFonts w:ascii="Georgia" w:eastAsia="Georgia" w:hAnsi="Georgia" w:cs="Georgia"/>
      <w:sz w:val="25"/>
      <w:szCs w:val="25"/>
      <w:lang w:val="es-ES"/>
    </w:rPr>
  </w:style>
  <w:style w:type="character" w:customStyle="1" w:styleId="Cuerpodeltexto11">
    <w:name w:val="Cuerpo del texto (11)_"/>
    <w:basedOn w:val="Fuentedeprrafopredeter"/>
    <w:link w:val="Cuerpodeltexto110"/>
    <w:rsid w:val="00554396"/>
    <w:rPr>
      <w:rFonts w:ascii="Times New Roman" w:eastAsia="Times New Roman" w:hAnsi="Times New Roman" w:cs="Times New Roman"/>
      <w:sz w:val="26"/>
      <w:szCs w:val="26"/>
      <w:shd w:val="clear" w:color="auto" w:fill="FFFFFF"/>
    </w:rPr>
  </w:style>
  <w:style w:type="paragraph" w:customStyle="1" w:styleId="Cuerpodeltexto110">
    <w:name w:val="Cuerpo del texto (11)"/>
    <w:basedOn w:val="Normal"/>
    <w:link w:val="Cuerpodeltexto11"/>
    <w:rsid w:val="00554396"/>
    <w:pPr>
      <w:shd w:val="clear" w:color="auto" w:fill="FFFFFF"/>
      <w:spacing w:after="60" w:line="269" w:lineRule="exact"/>
      <w:ind w:hanging="420"/>
      <w:jc w:val="left"/>
    </w:pPr>
    <w:rPr>
      <w:rFonts w:eastAsia="Times New Roman" w:cs="Times New Roman"/>
      <w:sz w:val="26"/>
      <w:szCs w:val="26"/>
      <w:lang w:val="es-ES"/>
    </w:rPr>
  </w:style>
  <w:style w:type="character" w:customStyle="1" w:styleId="Cuerpodeltexto2">
    <w:name w:val="Cuerpo del texto (2)_"/>
    <w:basedOn w:val="Fuentedeprrafopredeter"/>
    <w:rsid w:val="00F03B67"/>
    <w:rPr>
      <w:rFonts w:ascii="Arial" w:eastAsia="Arial" w:hAnsi="Arial" w:cs="Arial"/>
      <w:b w:val="0"/>
      <w:bCs w:val="0"/>
      <w:i w:val="0"/>
      <w:iCs w:val="0"/>
      <w:smallCaps w:val="0"/>
      <w:strike w:val="0"/>
      <w:spacing w:val="0"/>
      <w:sz w:val="17"/>
      <w:szCs w:val="17"/>
    </w:rPr>
  </w:style>
  <w:style w:type="character" w:customStyle="1" w:styleId="Cuerpodeltexto14">
    <w:name w:val="Cuerpo del texto (14)_"/>
    <w:basedOn w:val="Fuentedeprrafopredeter"/>
    <w:link w:val="Cuerpodeltexto140"/>
    <w:rsid w:val="00F03B67"/>
    <w:rPr>
      <w:rFonts w:ascii="Times New Roman" w:eastAsia="Times New Roman" w:hAnsi="Times New Roman" w:cs="Times New Roman"/>
      <w:sz w:val="14"/>
      <w:szCs w:val="14"/>
      <w:shd w:val="clear" w:color="auto" w:fill="FFFFFF"/>
    </w:rPr>
  </w:style>
  <w:style w:type="character" w:customStyle="1" w:styleId="Cuerpodeltexto15">
    <w:name w:val="Cuerpo del texto (15)_"/>
    <w:basedOn w:val="Fuentedeprrafopredeter"/>
    <w:link w:val="Cuerpodeltexto150"/>
    <w:rsid w:val="00F03B67"/>
    <w:rPr>
      <w:rFonts w:ascii="Arial" w:eastAsia="Arial" w:hAnsi="Arial" w:cs="Arial"/>
      <w:sz w:val="19"/>
      <w:szCs w:val="19"/>
      <w:shd w:val="clear" w:color="auto" w:fill="FFFFFF"/>
    </w:rPr>
  </w:style>
  <w:style w:type="character" w:customStyle="1" w:styleId="Cuerpodeltexto28">
    <w:name w:val="Cuerpo del texto (28)_"/>
    <w:basedOn w:val="Fuentedeprrafopredeter"/>
    <w:link w:val="Cuerpodeltexto280"/>
    <w:rsid w:val="00F03B67"/>
    <w:rPr>
      <w:rFonts w:ascii="Arial Narrow" w:eastAsia="Arial Narrow" w:hAnsi="Arial Narrow" w:cs="Arial Narrow"/>
      <w:sz w:val="27"/>
      <w:szCs w:val="27"/>
      <w:shd w:val="clear" w:color="auto" w:fill="FFFFFF"/>
    </w:rPr>
  </w:style>
  <w:style w:type="character" w:customStyle="1" w:styleId="Leyendadelatabla">
    <w:name w:val="Leyenda de la tabla_"/>
    <w:basedOn w:val="Fuentedeprrafopredeter"/>
    <w:link w:val="Leyendadelatabla0"/>
    <w:rsid w:val="00F03B67"/>
    <w:rPr>
      <w:rFonts w:ascii="Arial" w:eastAsia="Arial" w:hAnsi="Arial" w:cs="Arial"/>
      <w:sz w:val="19"/>
      <w:szCs w:val="19"/>
      <w:shd w:val="clear" w:color="auto" w:fill="FFFFFF"/>
    </w:rPr>
  </w:style>
  <w:style w:type="character" w:customStyle="1" w:styleId="Cuerpodeltexto29">
    <w:name w:val="Cuerpo del texto (29)_"/>
    <w:basedOn w:val="Fuentedeprrafopredeter"/>
    <w:link w:val="Cuerpodeltexto290"/>
    <w:rsid w:val="00F03B67"/>
    <w:rPr>
      <w:rFonts w:ascii="Times New Roman" w:eastAsia="Times New Roman" w:hAnsi="Times New Roman" w:cs="Times New Roman"/>
      <w:sz w:val="14"/>
      <w:szCs w:val="14"/>
      <w:shd w:val="clear" w:color="auto" w:fill="FFFFFF"/>
    </w:rPr>
  </w:style>
  <w:style w:type="character" w:customStyle="1" w:styleId="Cuerpodeltexto20">
    <w:name w:val="Cuerpo del texto (2)"/>
    <w:basedOn w:val="Cuerpodeltexto2"/>
    <w:rsid w:val="00F03B67"/>
    <w:rPr>
      <w:rFonts w:ascii="Arial" w:eastAsia="Arial" w:hAnsi="Arial" w:cs="Arial"/>
      <w:b w:val="0"/>
      <w:bCs w:val="0"/>
      <w:i w:val="0"/>
      <w:iCs w:val="0"/>
      <w:smallCaps w:val="0"/>
      <w:strike w:val="0"/>
      <w:spacing w:val="0"/>
      <w:sz w:val="17"/>
      <w:szCs w:val="17"/>
      <w:u w:val="single"/>
    </w:rPr>
  </w:style>
  <w:style w:type="paragraph" w:customStyle="1" w:styleId="Cuerpodeltexto140">
    <w:name w:val="Cuerpo del texto (14)"/>
    <w:basedOn w:val="Normal"/>
    <w:link w:val="Cuerpodeltexto14"/>
    <w:rsid w:val="00F03B67"/>
    <w:pPr>
      <w:shd w:val="clear" w:color="auto" w:fill="FFFFFF"/>
      <w:spacing w:after="180" w:line="0" w:lineRule="atLeast"/>
      <w:ind w:hanging="340"/>
    </w:pPr>
    <w:rPr>
      <w:rFonts w:eastAsia="Times New Roman" w:cs="Times New Roman"/>
      <w:sz w:val="14"/>
      <w:szCs w:val="14"/>
      <w:lang w:val="es-ES"/>
    </w:rPr>
  </w:style>
  <w:style w:type="paragraph" w:customStyle="1" w:styleId="Cuerpodeltexto150">
    <w:name w:val="Cuerpo del texto (15)"/>
    <w:basedOn w:val="Normal"/>
    <w:link w:val="Cuerpodeltexto15"/>
    <w:rsid w:val="00F03B67"/>
    <w:pPr>
      <w:shd w:val="clear" w:color="auto" w:fill="FFFFFF"/>
      <w:spacing w:before="180" w:after="60" w:line="283" w:lineRule="exact"/>
      <w:ind w:hanging="280"/>
      <w:jc w:val="right"/>
    </w:pPr>
    <w:rPr>
      <w:rFonts w:ascii="Arial" w:eastAsia="Arial" w:hAnsi="Arial" w:cs="Arial"/>
      <w:sz w:val="19"/>
      <w:szCs w:val="19"/>
      <w:lang w:val="es-ES"/>
    </w:rPr>
  </w:style>
  <w:style w:type="paragraph" w:customStyle="1" w:styleId="Cuerpodeltexto280">
    <w:name w:val="Cuerpo del texto (28)"/>
    <w:basedOn w:val="Normal"/>
    <w:link w:val="Cuerpodeltexto28"/>
    <w:rsid w:val="00F03B67"/>
    <w:pPr>
      <w:shd w:val="clear" w:color="auto" w:fill="FFFFFF"/>
      <w:spacing w:after="0" w:line="0" w:lineRule="atLeast"/>
      <w:jc w:val="left"/>
    </w:pPr>
    <w:rPr>
      <w:rFonts w:ascii="Arial Narrow" w:eastAsia="Arial Narrow" w:hAnsi="Arial Narrow" w:cs="Arial Narrow"/>
      <w:sz w:val="27"/>
      <w:szCs w:val="27"/>
      <w:lang w:val="es-ES"/>
    </w:rPr>
  </w:style>
  <w:style w:type="paragraph" w:customStyle="1" w:styleId="Leyendadelatabla0">
    <w:name w:val="Leyenda de la tabla"/>
    <w:basedOn w:val="Normal"/>
    <w:link w:val="Leyendadelatabla"/>
    <w:rsid w:val="00F03B67"/>
    <w:pPr>
      <w:shd w:val="clear" w:color="auto" w:fill="FFFFFF"/>
      <w:spacing w:after="0" w:line="278" w:lineRule="exact"/>
    </w:pPr>
    <w:rPr>
      <w:rFonts w:ascii="Arial" w:eastAsia="Arial" w:hAnsi="Arial" w:cs="Arial"/>
      <w:sz w:val="19"/>
      <w:szCs w:val="19"/>
      <w:lang w:val="es-ES"/>
    </w:rPr>
  </w:style>
  <w:style w:type="paragraph" w:customStyle="1" w:styleId="Cuerpodeltexto290">
    <w:name w:val="Cuerpo del texto (29)"/>
    <w:basedOn w:val="Normal"/>
    <w:link w:val="Cuerpodeltexto29"/>
    <w:rsid w:val="00F03B67"/>
    <w:pPr>
      <w:shd w:val="clear" w:color="auto" w:fill="FFFFFF"/>
      <w:spacing w:after="300" w:line="0" w:lineRule="atLeast"/>
      <w:ind w:hanging="280"/>
    </w:pPr>
    <w:rPr>
      <w:rFonts w:eastAsia="Times New Roman" w:cs="Times New Roman"/>
      <w:sz w:val="14"/>
      <w:szCs w:val="14"/>
      <w:lang w:val="es-ES"/>
    </w:rPr>
  </w:style>
  <w:style w:type="paragraph" w:styleId="Encabezado">
    <w:name w:val="header"/>
    <w:basedOn w:val="Normal"/>
    <w:link w:val="EncabezadoCar"/>
    <w:uiPriority w:val="99"/>
    <w:semiHidden/>
    <w:unhideWhenUsed/>
    <w:rsid w:val="00077966"/>
    <w:pPr>
      <w:tabs>
        <w:tab w:val="center" w:pos="4419"/>
        <w:tab w:val="right" w:pos="8838"/>
      </w:tabs>
      <w:spacing w:after="0"/>
    </w:pPr>
  </w:style>
  <w:style w:type="character" w:customStyle="1" w:styleId="EncabezadoCar">
    <w:name w:val="Encabezado Car"/>
    <w:basedOn w:val="Fuentedeprrafopredeter"/>
    <w:link w:val="Encabezado"/>
    <w:uiPriority w:val="99"/>
    <w:semiHidden/>
    <w:rsid w:val="00077966"/>
    <w:rPr>
      <w:rFonts w:ascii="Times New Roman" w:hAnsi="Times New Roman"/>
      <w:lang w:val="es-CO"/>
    </w:rPr>
  </w:style>
  <w:style w:type="paragraph" w:styleId="Piedepgina">
    <w:name w:val="footer"/>
    <w:basedOn w:val="Normal"/>
    <w:link w:val="PiedepginaCar"/>
    <w:uiPriority w:val="99"/>
    <w:semiHidden/>
    <w:unhideWhenUsed/>
    <w:rsid w:val="00077966"/>
    <w:pPr>
      <w:tabs>
        <w:tab w:val="center" w:pos="4419"/>
        <w:tab w:val="right" w:pos="8838"/>
      </w:tabs>
      <w:spacing w:after="0"/>
    </w:pPr>
  </w:style>
  <w:style w:type="character" w:customStyle="1" w:styleId="PiedepginaCar">
    <w:name w:val="Pie de página Car"/>
    <w:basedOn w:val="Fuentedeprrafopredeter"/>
    <w:link w:val="Piedepgina"/>
    <w:uiPriority w:val="99"/>
    <w:semiHidden/>
    <w:rsid w:val="00077966"/>
    <w:rPr>
      <w:rFonts w:ascii="Times New Roman" w:hAnsi="Times New Roman"/>
      <w:lang w:val="es-CO"/>
    </w:rPr>
  </w:style>
  <w:style w:type="character" w:customStyle="1" w:styleId="eacep1">
    <w:name w:val="eacep1"/>
    <w:basedOn w:val="Fuentedeprrafopredeter"/>
    <w:rsid w:val="00AE7F4E"/>
    <w:rPr>
      <w:color w:val="000000"/>
    </w:rPr>
  </w:style>
  <w:style w:type="character" w:styleId="Textodelmarcadordeposicin">
    <w:name w:val="Placeholder Text"/>
    <w:basedOn w:val="Fuentedeprrafopredeter"/>
    <w:uiPriority w:val="99"/>
    <w:semiHidden/>
    <w:rsid w:val="00312990"/>
    <w:rPr>
      <w:color w:val="808080"/>
    </w:rPr>
  </w:style>
  <w:style w:type="table" w:styleId="Tablaconcuadrcula">
    <w:name w:val="Table Grid"/>
    <w:basedOn w:val="Tablanormal"/>
    <w:uiPriority w:val="59"/>
    <w:rsid w:val="000A449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A3432"/>
    <w:pPr>
      <w:ind w:left="720"/>
      <w:contextualSpacing/>
    </w:pPr>
  </w:style>
  <w:style w:type="character" w:customStyle="1" w:styleId="Ttulo10">
    <w:name w:val="Título #1"/>
    <w:basedOn w:val="Fuentedeprrafopredeter"/>
    <w:rsid w:val="00AC1B25"/>
    <w:rPr>
      <w:rFonts w:ascii="Segoe UI" w:eastAsia="Segoe UI" w:hAnsi="Segoe UI" w:cs="Segoe UI"/>
      <w:b w:val="0"/>
      <w:bCs w:val="0"/>
      <w:i w:val="0"/>
      <w:iCs w:val="0"/>
      <w:smallCaps w:val="0"/>
      <w:strike w:val="0"/>
      <w:spacing w:val="0"/>
      <w:sz w:val="38"/>
      <w:szCs w:val="38"/>
    </w:rPr>
  </w:style>
  <w:style w:type="character" w:customStyle="1" w:styleId="Ttulo20">
    <w:name w:val="Título #2_"/>
    <w:basedOn w:val="Fuentedeprrafopredeter"/>
    <w:link w:val="Ttulo21"/>
    <w:rsid w:val="00AC1B25"/>
    <w:rPr>
      <w:rFonts w:ascii="Segoe UI" w:eastAsia="Segoe UI" w:hAnsi="Segoe UI" w:cs="Segoe UI"/>
      <w:sz w:val="31"/>
      <w:szCs w:val="31"/>
      <w:shd w:val="clear" w:color="auto" w:fill="FFFFFF"/>
    </w:rPr>
  </w:style>
  <w:style w:type="paragraph" w:customStyle="1" w:styleId="Ttulo21">
    <w:name w:val="Título #2"/>
    <w:basedOn w:val="Normal"/>
    <w:link w:val="Ttulo20"/>
    <w:rsid w:val="00AC1B25"/>
    <w:pPr>
      <w:shd w:val="clear" w:color="auto" w:fill="FFFFFF"/>
      <w:spacing w:before="420" w:line="0" w:lineRule="atLeast"/>
      <w:outlineLvl w:val="1"/>
    </w:pPr>
    <w:rPr>
      <w:rFonts w:ascii="Segoe UI" w:eastAsia="Segoe UI" w:hAnsi="Segoe UI" w:cs="Segoe UI"/>
      <w:sz w:val="31"/>
      <w:szCs w:val="31"/>
      <w:lang w:val="es-ES"/>
    </w:rPr>
  </w:style>
  <w:style w:type="character" w:customStyle="1" w:styleId="Cuerpodeltexto3">
    <w:name w:val="Cuerpo del texto (3)_"/>
    <w:basedOn w:val="Fuentedeprrafopredeter"/>
    <w:link w:val="Cuerpodeltexto30"/>
    <w:rsid w:val="00AC1B25"/>
    <w:rPr>
      <w:rFonts w:ascii="Tahoma" w:eastAsia="Tahoma" w:hAnsi="Tahoma" w:cs="Tahoma"/>
      <w:sz w:val="29"/>
      <w:szCs w:val="29"/>
      <w:shd w:val="clear" w:color="auto" w:fill="FFFFFF"/>
    </w:rPr>
  </w:style>
  <w:style w:type="character" w:customStyle="1" w:styleId="Ttulo22">
    <w:name w:val="Título #2 (2)_"/>
    <w:basedOn w:val="Fuentedeprrafopredeter"/>
    <w:link w:val="Ttulo220"/>
    <w:rsid w:val="00AC1B25"/>
    <w:rPr>
      <w:rFonts w:ascii="Segoe UI" w:eastAsia="Segoe UI" w:hAnsi="Segoe UI" w:cs="Segoe UI"/>
      <w:sz w:val="30"/>
      <w:szCs w:val="30"/>
      <w:shd w:val="clear" w:color="auto" w:fill="FFFFFF"/>
    </w:rPr>
  </w:style>
  <w:style w:type="character" w:customStyle="1" w:styleId="CuerpodeltextoCursiva">
    <w:name w:val="Cuerpo del texto + Cursiva"/>
    <w:basedOn w:val="Cuerpodeltexto"/>
    <w:rsid w:val="00AC1B25"/>
    <w:rPr>
      <w:rFonts w:ascii="Book Antiqua" w:eastAsia="Book Antiqua" w:hAnsi="Book Antiqua" w:cs="Book Antiqua"/>
      <w:b w:val="0"/>
      <w:bCs w:val="0"/>
      <w:i/>
      <w:iCs/>
      <w:smallCaps w:val="0"/>
      <w:strike w:val="0"/>
      <w:spacing w:val="0"/>
      <w:sz w:val="19"/>
      <w:szCs w:val="19"/>
      <w:shd w:val="clear" w:color="auto" w:fill="FFFFFF"/>
    </w:rPr>
  </w:style>
  <w:style w:type="paragraph" w:customStyle="1" w:styleId="Cuerpodeltexto30">
    <w:name w:val="Cuerpo del texto (3)"/>
    <w:basedOn w:val="Normal"/>
    <w:link w:val="Cuerpodeltexto3"/>
    <w:rsid w:val="00AC1B25"/>
    <w:pPr>
      <w:shd w:val="clear" w:color="auto" w:fill="FFFFFF"/>
      <w:spacing w:after="60" w:line="0" w:lineRule="atLeast"/>
    </w:pPr>
    <w:rPr>
      <w:rFonts w:ascii="Tahoma" w:eastAsia="Tahoma" w:hAnsi="Tahoma" w:cs="Tahoma"/>
      <w:sz w:val="29"/>
      <w:szCs w:val="29"/>
      <w:lang w:val="es-ES"/>
    </w:rPr>
  </w:style>
  <w:style w:type="paragraph" w:customStyle="1" w:styleId="Ttulo220">
    <w:name w:val="Título #2 (2)"/>
    <w:basedOn w:val="Normal"/>
    <w:link w:val="Ttulo22"/>
    <w:rsid w:val="00AC1B25"/>
    <w:pPr>
      <w:shd w:val="clear" w:color="auto" w:fill="FFFFFF"/>
      <w:spacing w:before="60" w:line="0" w:lineRule="atLeast"/>
      <w:jc w:val="left"/>
      <w:outlineLvl w:val="1"/>
    </w:pPr>
    <w:rPr>
      <w:rFonts w:ascii="Segoe UI" w:eastAsia="Segoe UI" w:hAnsi="Segoe UI" w:cs="Segoe UI"/>
      <w:sz w:val="30"/>
      <w:szCs w:val="30"/>
      <w:lang w:val="es-ES"/>
    </w:rPr>
  </w:style>
  <w:style w:type="character" w:customStyle="1" w:styleId="Ttulo11">
    <w:name w:val="Título #1_"/>
    <w:basedOn w:val="Fuentedeprrafopredeter"/>
    <w:rsid w:val="00BC3101"/>
    <w:rPr>
      <w:rFonts w:ascii="Lucida Sans Unicode" w:eastAsia="Lucida Sans Unicode" w:hAnsi="Lucida Sans Unicode" w:cs="Lucida Sans Unicode"/>
      <w:b w:val="0"/>
      <w:bCs w:val="0"/>
      <w:i w:val="0"/>
      <w:iCs w:val="0"/>
      <w:smallCaps w:val="0"/>
      <w:strike w:val="0"/>
      <w:spacing w:val="-20"/>
      <w:sz w:val="49"/>
      <w:szCs w:val="49"/>
    </w:rPr>
  </w:style>
  <w:style w:type="character" w:customStyle="1" w:styleId="Ttulo4">
    <w:name w:val="Título #4_"/>
    <w:basedOn w:val="Fuentedeprrafopredeter"/>
    <w:link w:val="Ttulo40"/>
    <w:rsid w:val="00BC3101"/>
    <w:rPr>
      <w:rFonts w:ascii="Lucida Sans Unicode" w:eastAsia="Lucida Sans Unicode" w:hAnsi="Lucida Sans Unicode" w:cs="Lucida Sans Unicode"/>
      <w:spacing w:val="-10"/>
      <w:sz w:val="34"/>
      <w:szCs w:val="34"/>
      <w:shd w:val="clear" w:color="auto" w:fill="FFFFFF"/>
    </w:rPr>
  </w:style>
  <w:style w:type="paragraph" w:customStyle="1" w:styleId="Ttulo40">
    <w:name w:val="Título #4"/>
    <w:basedOn w:val="Normal"/>
    <w:link w:val="Ttulo4"/>
    <w:rsid w:val="00BC3101"/>
    <w:pPr>
      <w:shd w:val="clear" w:color="auto" w:fill="FFFFFF"/>
      <w:spacing w:before="420" w:after="0" w:line="518" w:lineRule="exact"/>
      <w:ind w:hanging="640"/>
      <w:jc w:val="left"/>
      <w:outlineLvl w:val="3"/>
    </w:pPr>
    <w:rPr>
      <w:rFonts w:ascii="Lucida Sans Unicode" w:eastAsia="Lucida Sans Unicode" w:hAnsi="Lucida Sans Unicode" w:cs="Lucida Sans Unicode"/>
      <w:spacing w:val="-10"/>
      <w:sz w:val="34"/>
      <w:szCs w:val="34"/>
      <w:lang w:val="es-ES"/>
    </w:rPr>
  </w:style>
  <w:style w:type="character" w:customStyle="1" w:styleId="Ttulo6">
    <w:name w:val="Título #6_"/>
    <w:basedOn w:val="Fuentedeprrafopredeter"/>
    <w:link w:val="Ttulo60"/>
    <w:rsid w:val="00F458E2"/>
    <w:rPr>
      <w:rFonts w:ascii="Lucida Sans Unicode" w:eastAsia="Lucida Sans Unicode" w:hAnsi="Lucida Sans Unicode" w:cs="Lucida Sans Unicode"/>
      <w:sz w:val="28"/>
      <w:szCs w:val="28"/>
      <w:shd w:val="clear" w:color="auto" w:fill="FFFFFF"/>
    </w:rPr>
  </w:style>
  <w:style w:type="paragraph" w:customStyle="1" w:styleId="Ttulo60">
    <w:name w:val="Título #6"/>
    <w:basedOn w:val="Normal"/>
    <w:link w:val="Ttulo6"/>
    <w:rsid w:val="00F458E2"/>
    <w:pPr>
      <w:shd w:val="clear" w:color="auto" w:fill="FFFFFF"/>
      <w:spacing w:before="420" w:line="0" w:lineRule="atLeast"/>
      <w:outlineLvl w:val="5"/>
    </w:pPr>
    <w:rPr>
      <w:rFonts w:ascii="Lucida Sans Unicode" w:eastAsia="Lucida Sans Unicode" w:hAnsi="Lucida Sans Unicode" w:cs="Lucida Sans Unicode"/>
      <w:sz w:val="28"/>
      <w:szCs w:val="28"/>
      <w:lang w:val="es-ES"/>
    </w:rPr>
  </w:style>
  <w:style w:type="character" w:customStyle="1" w:styleId="Ttulo52">
    <w:name w:val="Título #5 (2)_"/>
    <w:basedOn w:val="Fuentedeprrafopredeter"/>
    <w:link w:val="Ttulo520"/>
    <w:rsid w:val="00A405B4"/>
    <w:rPr>
      <w:rFonts w:ascii="Lucida Sans Unicode" w:eastAsia="Lucida Sans Unicode" w:hAnsi="Lucida Sans Unicode" w:cs="Lucida Sans Unicode"/>
      <w:spacing w:val="-10"/>
      <w:sz w:val="28"/>
      <w:szCs w:val="28"/>
      <w:shd w:val="clear" w:color="auto" w:fill="FFFFFF"/>
    </w:rPr>
  </w:style>
  <w:style w:type="paragraph" w:customStyle="1" w:styleId="Ttulo520">
    <w:name w:val="Título #5 (2)"/>
    <w:basedOn w:val="Normal"/>
    <w:link w:val="Ttulo52"/>
    <w:rsid w:val="00A405B4"/>
    <w:pPr>
      <w:shd w:val="clear" w:color="auto" w:fill="FFFFFF"/>
      <w:spacing w:line="0" w:lineRule="atLeast"/>
      <w:outlineLvl w:val="4"/>
    </w:pPr>
    <w:rPr>
      <w:rFonts w:ascii="Lucida Sans Unicode" w:eastAsia="Lucida Sans Unicode" w:hAnsi="Lucida Sans Unicode" w:cs="Lucida Sans Unicode"/>
      <w:spacing w:val="-10"/>
      <w:sz w:val="28"/>
      <w:szCs w:val="28"/>
      <w:lang w:val="es-ES"/>
    </w:rPr>
  </w:style>
  <w:style w:type="character" w:customStyle="1" w:styleId="LeyendadelaimagenNegrita">
    <w:name w:val="Leyenda de la imagen + Negrita"/>
    <w:basedOn w:val="Leyendadelaimagen"/>
    <w:rsid w:val="002A18FB"/>
    <w:rPr>
      <w:rFonts w:ascii="Lucida Sans Unicode" w:eastAsia="Lucida Sans Unicode" w:hAnsi="Lucida Sans Unicode" w:cs="Lucida Sans Unicode"/>
      <w:b/>
      <w:bCs/>
      <w:i w:val="0"/>
      <w:iCs w:val="0"/>
      <w:smallCaps w:val="0"/>
      <w:strike w:val="0"/>
      <w:spacing w:val="0"/>
      <w:sz w:val="13"/>
      <w:szCs w:val="13"/>
      <w:shd w:val="clear" w:color="auto" w:fill="FFFFFF"/>
    </w:rPr>
  </w:style>
  <w:style w:type="character" w:customStyle="1" w:styleId="Ttulo6Sinnegrita">
    <w:name w:val="Título #6 + Sin negrita"/>
    <w:aliases w:val="Espaciado 0 pto"/>
    <w:basedOn w:val="Ttulo6"/>
    <w:rsid w:val="002A18FB"/>
    <w:rPr>
      <w:rFonts w:ascii="Lucida Sans Unicode" w:eastAsia="Lucida Sans Unicode" w:hAnsi="Lucida Sans Unicode" w:cs="Lucida Sans Unicode"/>
      <w:b/>
      <w:bCs/>
      <w:i w:val="0"/>
      <w:iCs w:val="0"/>
      <w:smallCaps w:val="0"/>
      <w:strike w:val="0"/>
      <w:spacing w:val="-10"/>
      <w:sz w:val="28"/>
      <w:szCs w:val="28"/>
      <w:shd w:val="clear" w:color="auto" w:fill="FFFFFF"/>
    </w:rPr>
  </w:style>
  <w:style w:type="character" w:customStyle="1" w:styleId="Ttulo5">
    <w:name w:val="Título #5_"/>
    <w:basedOn w:val="Fuentedeprrafopredeter"/>
    <w:link w:val="Ttulo50"/>
    <w:rsid w:val="00112ABD"/>
    <w:rPr>
      <w:rFonts w:ascii="Lucida Sans Unicode" w:eastAsia="Lucida Sans Unicode" w:hAnsi="Lucida Sans Unicode" w:cs="Lucida Sans Unicode"/>
      <w:spacing w:val="-10"/>
      <w:sz w:val="28"/>
      <w:szCs w:val="28"/>
      <w:shd w:val="clear" w:color="auto" w:fill="FFFFFF"/>
    </w:rPr>
  </w:style>
  <w:style w:type="paragraph" w:customStyle="1" w:styleId="Ttulo50">
    <w:name w:val="Título #5"/>
    <w:basedOn w:val="Normal"/>
    <w:link w:val="Ttulo5"/>
    <w:rsid w:val="00112ABD"/>
    <w:pPr>
      <w:shd w:val="clear" w:color="auto" w:fill="FFFFFF"/>
      <w:spacing w:before="420" w:line="0" w:lineRule="atLeast"/>
      <w:outlineLvl w:val="4"/>
    </w:pPr>
    <w:rPr>
      <w:rFonts w:ascii="Lucida Sans Unicode" w:eastAsia="Lucida Sans Unicode" w:hAnsi="Lucida Sans Unicode" w:cs="Lucida Sans Unicode"/>
      <w:spacing w:val="-10"/>
      <w:sz w:val="28"/>
      <w:szCs w:val="28"/>
      <w:lang w:val="es-ES"/>
    </w:rPr>
  </w:style>
  <w:style w:type="character" w:customStyle="1" w:styleId="Ttulo84">
    <w:name w:val="Título #8 (4)_"/>
    <w:basedOn w:val="Fuentedeprrafopredeter"/>
    <w:rsid w:val="008A1C88"/>
    <w:rPr>
      <w:rFonts w:ascii="Lucida Sans Unicode" w:eastAsia="Lucida Sans Unicode" w:hAnsi="Lucida Sans Unicode" w:cs="Lucida Sans Unicode"/>
      <w:b w:val="0"/>
      <w:bCs w:val="0"/>
      <w:i w:val="0"/>
      <w:iCs w:val="0"/>
      <w:smallCaps w:val="0"/>
      <w:strike w:val="0"/>
      <w:spacing w:val="0"/>
      <w:sz w:val="19"/>
      <w:szCs w:val="19"/>
    </w:rPr>
  </w:style>
  <w:style w:type="character" w:customStyle="1" w:styleId="Ttulo840">
    <w:name w:val="Título #8 (4)"/>
    <w:basedOn w:val="Ttulo84"/>
    <w:rsid w:val="008A1C88"/>
    <w:rPr>
      <w:rFonts w:ascii="Lucida Sans Unicode" w:eastAsia="Lucida Sans Unicode" w:hAnsi="Lucida Sans Unicode" w:cs="Lucida Sans Unicode"/>
      <w:b w:val="0"/>
      <w:bCs w:val="0"/>
      <w:i w:val="0"/>
      <w:iCs w:val="0"/>
      <w:smallCaps w:val="0"/>
      <w:strike w:val="0"/>
      <w:spacing w:val="0"/>
      <w:sz w:val="19"/>
      <w:szCs w:val="19"/>
      <w:u w:val="single"/>
    </w:rPr>
  </w:style>
  <w:style w:type="character" w:customStyle="1" w:styleId="Cuerpodeltexto9">
    <w:name w:val="Cuerpo del texto (9)_"/>
    <w:basedOn w:val="Fuentedeprrafopredeter"/>
    <w:rsid w:val="006C2884"/>
    <w:rPr>
      <w:rFonts w:ascii="Arial Narrow" w:eastAsia="Arial Narrow" w:hAnsi="Arial Narrow" w:cs="Arial Narrow"/>
      <w:b w:val="0"/>
      <w:bCs w:val="0"/>
      <w:i w:val="0"/>
      <w:iCs w:val="0"/>
      <w:smallCaps w:val="0"/>
      <w:strike w:val="0"/>
      <w:spacing w:val="-20"/>
      <w:w w:val="60"/>
      <w:sz w:val="32"/>
      <w:szCs w:val="32"/>
    </w:rPr>
  </w:style>
  <w:style w:type="character" w:customStyle="1" w:styleId="Cuerpodeltexto90">
    <w:name w:val="Cuerpo del texto (9)"/>
    <w:basedOn w:val="Cuerpodeltexto9"/>
    <w:rsid w:val="006C2884"/>
  </w:style>
  <w:style w:type="character" w:customStyle="1" w:styleId="CuerpodeltextoEspaciado-1pto">
    <w:name w:val="Cuerpo del texto + Espaciado -1 pto"/>
    <w:basedOn w:val="Cuerpodeltexto"/>
    <w:rsid w:val="006C2884"/>
    <w:rPr>
      <w:b w:val="0"/>
      <w:bCs w:val="0"/>
      <w:i w:val="0"/>
      <w:iCs w:val="0"/>
      <w:smallCaps w:val="0"/>
      <w:strike w:val="0"/>
      <w:spacing w:val="-20"/>
      <w:sz w:val="20"/>
      <w:szCs w:val="20"/>
    </w:rPr>
  </w:style>
  <w:style w:type="character" w:customStyle="1" w:styleId="Cuerpodeltexto10">
    <w:name w:val="Cuerpo del texto (10)_"/>
    <w:basedOn w:val="Fuentedeprrafopredeter"/>
    <w:link w:val="Cuerpodeltexto100"/>
    <w:rsid w:val="006C2884"/>
    <w:rPr>
      <w:rFonts w:ascii="Times New Roman" w:eastAsia="Times New Roman" w:hAnsi="Times New Roman" w:cs="Times New Roman"/>
      <w:sz w:val="19"/>
      <w:szCs w:val="19"/>
      <w:shd w:val="clear" w:color="auto" w:fill="FFFFFF"/>
    </w:rPr>
  </w:style>
  <w:style w:type="character" w:customStyle="1" w:styleId="Cuerpodeltexto10ArialNarrow">
    <w:name w:val="Cuerpo del texto (10) + Arial Narrow"/>
    <w:aliases w:val="16 pto,Espaciado 1 pto,Espaciado 60%"/>
    <w:basedOn w:val="Cuerpodeltexto10"/>
    <w:rsid w:val="006C2884"/>
    <w:rPr>
      <w:rFonts w:ascii="Arial Narrow" w:eastAsia="Arial Narrow" w:hAnsi="Arial Narrow" w:cs="Arial Narrow"/>
      <w:spacing w:val="20"/>
      <w:w w:val="60"/>
      <w:sz w:val="32"/>
      <w:szCs w:val="32"/>
    </w:rPr>
  </w:style>
  <w:style w:type="character" w:customStyle="1" w:styleId="Cuerpodeltexto8">
    <w:name w:val="Cuerpo del texto (8)_"/>
    <w:basedOn w:val="Fuentedeprrafopredeter"/>
    <w:link w:val="Cuerpodeltexto80"/>
    <w:rsid w:val="006C2884"/>
    <w:rPr>
      <w:rFonts w:ascii="Times New Roman" w:eastAsia="Times New Roman" w:hAnsi="Times New Roman" w:cs="Times New Roman"/>
      <w:sz w:val="20"/>
      <w:szCs w:val="20"/>
      <w:shd w:val="clear" w:color="auto" w:fill="FFFFFF"/>
    </w:rPr>
  </w:style>
  <w:style w:type="paragraph" w:customStyle="1" w:styleId="Cuerpodeltexto100">
    <w:name w:val="Cuerpo del texto (10)"/>
    <w:basedOn w:val="Normal"/>
    <w:link w:val="Cuerpodeltexto10"/>
    <w:rsid w:val="006C2884"/>
    <w:pPr>
      <w:shd w:val="clear" w:color="auto" w:fill="FFFFFF"/>
      <w:spacing w:before="120" w:after="180" w:line="0" w:lineRule="atLeast"/>
      <w:jc w:val="left"/>
    </w:pPr>
    <w:rPr>
      <w:rFonts w:eastAsia="Times New Roman" w:cs="Times New Roman"/>
      <w:sz w:val="19"/>
      <w:szCs w:val="19"/>
      <w:lang w:val="es-ES"/>
    </w:rPr>
  </w:style>
  <w:style w:type="paragraph" w:customStyle="1" w:styleId="Cuerpodeltexto80">
    <w:name w:val="Cuerpo del texto (8)"/>
    <w:basedOn w:val="Normal"/>
    <w:link w:val="Cuerpodeltexto8"/>
    <w:rsid w:val="006C2884"/>
    <w:pPr>
      <w:shd w:val="clear" w:color="auto" w:fill="FFFFFF"/>
      <w:spacing w:before="60" w:after="0" w:line="259" w:lineRule="exact"/>
      <w:ind w:hanging="280"/>
    </w:pPr>
    <w:rPr>
      <w:rFonts w:eastAsia="Times New Roman" w:cs="Times New Roman"/>
      <w:sz w:val="20"/>
      <w:szCs w:val="20"/>
      <w:lang w:val="es-ES"/>
    </w:rPr>
  </w:style>
  <w:style w:type="character" w:customStyle="1" w:styleId="Leyendadelaimagen8">
    <w:name w:val="Leyenda de la imagen (8)_"/>
    <w:basedOn w:val="Fuentedeprrafopredeter"/>
    <w:link w:val="Leyendadelaimagen80"/>
    <w:rsid w:val="0060361C"/>
    <w:rPr>
      <w:rFonts w:ascii="Times New Roman" w:eastAsia="Times New Roman" w:hAnsi="Times New Roman" w:cs="Times New Roman"/>
      <w:sz w:val="20"/>
      <w:szCs w:val="20"/>
      <w:shd w:val="clear" w:color="auto" w:fill="FFFFFF"/>
    </w:rPr>
  </w:style>
  <w:style w:type="paragraph" w:customStyle="1" w:styleId="Leyendadelaimagen80">
    <w:name w:val="Leyenda de la imagen (8)"/>
    <w:basedOn w:val="Normal"/>
    <w:link w:val="Leyendadelaimagen8"/>
    <w:rsid w:val="0060361C"/>
    <w:pPr>
      <w:shd w:val="clear" w:color="auto" w:fill="FFFFFF"/>
      <w:spacing w:after="0" w:line="0" w:lineRule="atLeast"/>
      <w:jc w:val="left"/>
    </w:pPr>
    <w:rPr>
      <w:rFonts w:eastAsia="Times New Roman" w:cs="Times New Roman"/>
      <w:sz w:val="20"/>
      <w:szCs w:val="20"/>
      <w:lang w:val="es-ES"/>
    </w:rPr>
  </w:style>
  <w:style w:type="character" w:customStyle="1" w:styleId="Ttulo7">
    <w:name w:val="Título #7_"/>
    <w:basedOn w:val="Fuentedeprrafopredeter"/>
    <w:link w:val="Ttulo70"/>
    <w:rsid w:val="00C94634"/>
    <w:rPr>
      <w:rFonts w:ascii="Segoe UI" w:eastAsia="Segoe UI" w:hAnsi="Segoe UI" w:cs="Segoe UI"/>
      <w:w w:val="66"/>
      <w:sz w:val="20"/>
      <w:szCs w:val="20"/>
      <w:shd w:val="clear" w:color="auto" w:fill="FFFFFF"/>
    </w:rPr>
  </w:style>
  <w:style w:type="character" w:customStyle="1" w:styleId="Ttulo73">
    <w:name w:val="Título #7 (3)_"/>
    <w:basedOn w:val="Fuentedeprrafopredeter"/>
    <w:link w:val="Ttulo730"/>
    <w:rsid w:val="00C94634"/>
    <w:rPr>
      <w:rFonts w:ascii="Arial Narrow" w:eastAsia="Arial Narrow" w:hAnsi="Arial Narrow" w:cs="Arial Narrow"/>
      <w:sz w:val="17"/>
      <w:szCs w:val="17"/>
      <w:shd w:val="clear" w:color="auto" w:fill="FFFFFF"/>
    </w:rPr>
  </w:style>
  <w:style w:type="paragraph" w:customStyle="1" w:styleId="Ttulo70">
    <w:name w:val="Título #7"/>
    <w:basedOn w:val="Normal"/>
    <w:link w:val="Ttulo7"/>
    <w:rsid w:val="00C94634"/>
    <w:pPr>
      <w:shd w:val="clear" w:color="auto" w:fill="FFFFFF"/>
      <w:spacing w:after="0" w:line="365" w:lineRule="exact"/>
      <w:jc w:val="center"/>
      <w:outlineLvl w:val="6"/>
    </w:pPr>
    <w:rPr>
      <w:rFonts w:ascii="Segoe UI" w:eastAsia="Segoe UI" w:hAnsi="Segoe UI" w:cs="Segoe UI"/>
      <w:w w:val="66"/>
      <w:sz w:val="20"/>
      <w:szCs w:val="20"/>
      <w:lang w:val="es-ES"/>
    </w:rPr>
  </w:style>
  <w:style w:type="paragraph" w:customStyle="1" w:styleId="Ttulo730">
    <w:name w:val="Título #7 (3)"/>
    <w:basedOn w:val="Normal"/>
    <w:link w:val="Ttulo73"/>
    <w:rsid w:val="00C94634"/>
    <w:pPr>
      <w:shd w:val="clear" w:color="auto" w:fill="FFFFFF"/>
      <w:spacing w:before="120" w:after="0" w:line="0" w:lineRule="atLeast"/>
      <w:jc w:val="left"/>
      <w:outlineLvl w:val="6"/>
    </w:pPr>
    <w:rPr>
      <w:rFonts w:ascii="Arial Narrow" w:eastAsia="Arial Narrow" w:hAnsi="Arial Narrow" w:cs="Arial Narrow"/>
      <w:sz w:val="17"/>
      <w:szCs w:val="17"/>
      <w:lang w:val="es-ES"/>
    </w:rPr>
  </w:style>
  <w:style w:type="character" w:customStyle="1" w:styleId="Cuerpodeltexto25">
    <w:name w:val="Cuerpo del texto (25)_"/>
    <w:basedOn w:val="Fuentedeprrafopredeter"/>
    <w:rsid w:val="009903AE"/>
    <w:rPr>
      <w:rFonts w:ascii="Arial Narrow" w:eastAsia="Arial Narrow" w:hAnsi="Arial Narrow" w:cs="Arial Narrow"/>
      <w:b w:val="0"/>
      <w:bCs w:val="0"/>
      <w:i w:val="0"/>
      <w:iCs w:val="0"/>
      <w:smallCaps w:val="0"/>
      <w:strike w:val="0"/>
      <w:sz w:val="73"/>
      <w:szCs w:val="73"/>
    </w:rPr>
  </w:style>
  <w:style w:type="character" w:customStyle="1" w:styleId="Cuerpodeltexto250">
    <w:name w:val="Cuerpo del texto (25)"/>
    <w:basedOn w:val="Cuerpodeltexto25"/>
    <w:rsid w:val="009903AE"/>
  </w:style>
  <w:style w:type="character" w:customStyle="1" w:styleId="Cuerpodeltexto21">
    <w:name w:val="Cuerpo del texto (21)_"/>
    <w:basedOn w:val="Fuentedeprrafopredeter"/>
    <w:link w:val="Cuerpodeltexto210"/>
    <w:rsid w:val="009903AE"/>
    <w:rPr>
      <w:rFonts w:ascii="Arial Narrow" w:eastAsia="Arial Narrow" w:hAnsi="Arial Narrow" w:cs="Arial Narrow"/>
      <w:sz w:val="32"/>
      <w:szCs w:val="32"/>
      <w:shd w:val="clear" w:color="auto" w:fill="FFFFFF"/>
    </w:rPr>
  </w:style>
  <w:style w:type="paragraph" w:customStyle="1" w:styleId="Cuerpodeltexto210">
    <w:name w:val="Cuerpo del texto (21)"/>
    <w:basedOn w:val="Normal"/>
    <w:link w:val="Cuerpodeltexto21"/>
    <w:rsid w:val="009903AE"/>
    <w:pPr>
      <w:shd w:val="clear" w:color="auto" w:fill="FFFFFF"/>
      <w:spacing w:before="60" w:after="0" w:line="0" w:lineRule="atLeast"/>
      <w:jc w:val="left"/>
    </w:pPr>
    <w:rPr>
      <w:rFonts w:ascii="Arial Narrow" w:eastAsia="Arial Narrow" w:hAnsi="Arial Narrow" w:cs="Arial Narrow"/>
      <w:sz w:val="32"/>
      <w:szCs w:val="3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0189978">
      <w:bodyDiv w:val="1"/>
      <w:marLeft w:val="390"/>
      <w:marRight w:val="240"/>
      <w:marTop w:val="300"/>
      <w:marBottom w:val="7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B6482-4448-447C-8A2A-57F605787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2509</Words>
  <Characters>13803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FAMILIA DE ROBERTO</Company>
  <LinksUpToDate>false</LinksUpToDate>
  <CharactersWithSpaces>16280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ROBERTO RESTREPO J</dc:creator>
  <cp:keywords/>
  <dc:description/>
  <cp:lastModifiedBy>LUIS ROBERTO RESTREPO J</cp:lastModifiedBy>
  <cp:revision>4</cp:revision>
  <cp:lastPrinted>2012-09-10T02:34:00Z</cp:lastPrinted>
  <dcterms:created xsi:type="dcterms:W3CDTF">2012-09-10T02:29:00Z</dcterms:created>
  <dcterms:modified xsi:type="dcterms:W3CDTF">2012-09-10T02:37:00Z</dcterms:modified>
</cp:coreProperties>
</file>